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66" w:rsidRPr="00E043F1" w:rsidRDefault="00161D66" w:rsidP="00161D66">
      <w:pPr>
        <w:keepNext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90904" w:rsidRPr="00E043F1" w:rsidRDefault="00090904" w:rsidP="00E043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43F1">
        <w:rPr>
          <w:rFonts w:ascii="Times New Roman" w:hAnsi="Times New Roman" w:cs="Times New Roman"/>
          <w:b/>
          <w:sz w:val="26"/>
          <w:szCs w:val="26"/>
        </w:rPr>
        <w:t>ВИПЛАТИ  «ЛІКАРНЯНИХ» – ПІД  КОНТРОЛЕМ!</w:t>
      </w:r>
    </w:p>
    <w:p w:rsidR="00090904" w:rsidRPr="00E043F1" w:rsidRDefault="00090904" w:rsidP="00090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0904" w:rsidRPr="00E043F1" w:rsidRDefault="00090904" w:rsidP="00090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3F1">
        <w:rPr>
          <w:rFonts w:ascii="Times New Roman" w:hAnsi="Times New Roman" w:cs="Times New Roman"/>
          <w:sz w:val="26"/>
          <w:szCs w:val="26"/>
        </w:rPr>
        <w:t xml:space="preserve">Один з напрямків діяльності Головного управління Пенсійного фонду України в м. Києві – фінансування виплат у випадку тимчасової непрацездатності громадян. Не менш важливим завданням є контроль за цільовим використанням цих коштів. Спеціалістами відділу перевірки обґрунтованості видачі листків непрацездатності управління контрольно-перевірочної роботи протягом 2023 року було проведено 148 позапланових перевірок страхувальників-юридичних осіб. </w:t>
      </w:r>
    </w:p>
    <w:p w:rsidR="00090904" w:rsidRPr="00E043F1" w:rsidRDefault="00090904" w:rsidP="00090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3F1">
        <w:rPr>
          <w:rFonts w:ascii="Times New Roman" w:hAnsi="Times New Roman" w:cs="Times New Roman"/>
          <w:sz w:val="26"/>
          <w:szCs w:val="26"/>
        </w:rPr>
        <w:t xml:space="preserve">З них: </w:t>
      </w:r>
    </w:p>
    <w:p w:rsidR="00090904" w:rsidRPr="00E043F1" w:rsidRDefault="00090904" w:rsidP="00090904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043F1">
        <w:rPr>
          <w:rFonts w:ascii="Times New Roman" w:hAnsi="Times New Roman"/>
          <w:sz w:val="26"/>
          <w:szCs w:val="26"/>
        </w:rPr>
        <w:t xml:space="preserve">у зв’язку із припиненням (реорганізацією) страхувальника – 129, </w:t>
      </w:r>
    </w:p>
    <w:p w:rsidR="00090904" w:rsidRPr="00E043F1" w:rsidRDefault="00090904" w:rsidP="00090904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043F1">
        <w:rPr>
          <w:rFonts w:ascii="Times New Roman" w:hAnsi="Times New Roman"/>
          <w:sz w:val="26"/>
          <w:szCs w:val="26"/>
        </w:rPr>
        <w:t xml:space="preserve">за зверненням застрахованої особи про порушення страхувальником законодавства – 1, </w:t>
      </w:r>
    </w:p>
    <w:p w:rsidR="00090904" w:rsidRPr="00E043F1" w:rsidRDefault="00090904" w:rsidP="00090904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043F1">
        <w:rPr>
          <w:rFonts w:ascii="Times New Roman" w:hAnsi="Times New Roman"/>
          <w:sz w:val="26"/>
          <w:szCs w:val="26"/>
        </w:rPr>
        <w:t xml:space="preserve">за результатами моніторингу інформації з реєстрів ІКІС ПФУ – 13 </w:t>
      </w:r>
    </w:p>
    <w:p w:rsidR="00090904" w:rsidRPr="00E043F1" w:rsidRDefault="00090904" w:rsidP="00090904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043F1">
        <w:rPr>
          <w:rFonts w:ascii="Times New Roman" w:hAnsi="Times New Roman"/>
          <w:sz w:val="26"/>
          <w:szCs w:val="26"/>
        </w:rPr>
        <w:t>за поданням страхувальником письмової заяви про здійснення перевірки – 5 (діаграма 1).</w:t>
      </w:r>
    </w:p>
    <w:p w:rsidR="00090904" w:rsidRPr="00E043F1" w:rsidRDefault="00090904" w:rsidP="00090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3F1">
        <w:rPr>
          <w:rFonts w:ascii="Times New Roman" w:hAnsi="Times New Roman" w:cs="Times New Roman"/>
          <w:sz w:val="26"/>
          <w:szCs w:val="26"/>
        </w:rPr>
        <w:t xml:space="preserve">Контрольними заходами були охоплені страхові кошти Фонду у сумі 161 734 322 грн. Під час проведених перевірок фахівцями відділу встановлені факти неправомірного витрачання страхових коштів та/або наданих соціальних послуг на суму 709 370 грн. </w:t>
      </w:r>
    </w:p>
    <w:p w:rsidR="00090904" w:rsidRPr="00E043F1" w:rsidRDefault="00090904" w:rsidP="00090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3F1">
        <w:rPr>
          <w:rFonts w:ascii="Times New Roman" w:hAnsi="Times New Roman" w:cs="Times New Roman"/>
          <w:sz w:val="26"/>
          <w:szCs w:val="26"/>
        </w:rPr>
        <w:t xml:space="preserve">За результатами виявлених порушень на страхувальників накладені штрафні санкції в сумі 354 685 грн. З урахуванням штрафів за несвоєчасне повернення страхових коштів Фонду (14 013 </w:t>
      </w:r>
      <w:proofErr w:type="spellStart"/>
      <w:r w:rsidRPr="00E043F1">
        <w:rPr>
          <w:rFonts w:ascii="Times New Roman" w:hAnsi="Times New Roman" w:cs="Times New Roman"/>
          <w:sz w:val="26"/>
          <w:szCs w:val="26"/>
        </w:rPr>
        <w:t>грн</w:t>
      </w:r>
      <w:proofErr w:type="spellEnd"/>
      <w:r w:rsidRPr="00E043F1">
        <w:rPr>
          <w:rFonts w:ascii="Times New Roman" w:hAnsi="Times New Roman" w:cs="Times New Roman"/>
          <w:sz w:val="26"/>
          <w:szCs w:val="26"/>
        </w:rPr>
        <w:t>) та пені (961 </w:t>
      </w:r>
      <w:proofErr w:type="spellStart"/>
      <w:r w:rsidRPr="00E043F1">
        <w:rPr>
          <w:rFonts w:ascii="Times New Roman" w:hAnsi="Times New Roman" w:cs="Times New Roman"/>
          <w:sz w:val="26"/>
          <w:szCs w:val="26"/>
        </w:rPr>
        <w:t>грн</w:t>
      </w:r>
      <w:proofErr w:type="spellEnd"/>
      <w:r w:rsidRPr="00E043F1">
        <w:rPr>
          <w:rFonts w:ascii="Times New Roman" w:hAnsi="Times New Roman" w:cs="Times New Roman"/>
          <w:sz w:val="26"/>
          <w:szCs w:val="26"/>
        </w:rPr>
        <w:t xml:space="preserve">) сума неправомірно витрачених страхових коштів Фонду та фінансових санкцій, що належить до сплати, склала 1 079 030 </w:t>
      </w:r>
      <w:proofErr w:type="spellStart"/>
      <w:r w:rsidRPr="00E043F1">
        <w:rPr>
          <w:rFonts w:ascii="Times New Roman" w:hAnsi="Times New Roman" w:cs="Times New Roman"/>
          <w:sz w:val="26"/>
          <w:szCs w:val="26"/>
        </w:rPr>
        <w:t>грн</w:t>
      </w:r>
      <w:proofErr w:type="spellEnd"/>
      <w:r w:rsidRPr="00E043F1">
        <w:rPr>
          <w:rFonts w:ascii="Times New Roman" w:hAnsi="Times New Roman" w:cs="Times New Roman"/>
          <w:sz w:val="26"/>
          <w:szCs w:val="26"/>
        </w:rPr>
        <w:t xml:space="preserve"> (діаграма 2). На даний час гроші по цих нарахуваннях повернуто в повному обсязі. </w:t>
      </w:r>
    </w:p>
    <w:p w:rsidR="00090904" w:rsidRPr="00E043F1" w:rsidRDefault="00090904" w:rsidP="00090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0904" w:rsidRPr="00E043F1" w:rsidRDefault="00090904" w:rsidP="00090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3F1">
        <w:rPr>
          <w:rFonts w:ascii="Times New Roman" w:hAnsi="Times New Roman" w:cs="Times New Roman"/>
          <w:sz w:val="26"/>
          <w:szCs w:val="26"/>
        </w:rPr>
        <w:t xml:space="preserve">Крім того, фахівцями відділу – уповноваженими особами Пенсійного фонду України у 2023 році проведено 197 перевірок обґрунтованості видачі листків непрацездатності. </w:t>
      </w:r>
    </w:p>
    <w:p w:rsidR="00090904" w:rsidRPr="00E043F1" w:rsidRDefault="00090904" w:rsidP="00090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3F1">
        <w:rPr>
          <w:rFonts w:ascii="Times New Roman" w:hAnsi="Times New Roman" w:cs="Times New Roman"/>
          <w:sz w:val="26"/>
          <w:szCs w:val="26"/>
        </w:rPr>
        <w:t xml:space="preserve">З них: </w:t>
      </w:r>
    </w:p>
    <w:p w:rsidR="00090904" w:rsidRPr="00E043F1" w:rsidRDefault="00090904" w:rsidP="00090904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043F1">
        <w:rPr>
          <w:rFonts w:ascii="Times New Roman" w:hAnsi="Times New Roman"/>
          <w:sz w:val="26"/>
          <w:szCs w:val="26"/>
        </w:rPr>
        <w:t xml:space="preserve">у </w:t>
      </w:r>
      <w:proofErr w:type="spellStart"/>
      <w:r w:rsidRPr="00E043F1">
        <w:rPr>
          <w:rFonts w:ascii="Times New Roman" w:hAnsi="Times New Roman"/>
          <w:sz w:val="26"/>
          <w:szCs w:val="26"/>
        </w:rPr>
        <w:t>звʼязку</w:t>
      </w:r>
      <w:proofErr w:type="spellEnd"/>
      <w:r w:rsidRPr="00E043F1">
        <w:rPr>
          <w:rFonts w:ascii="Times New Roman" w:hAnsi="Times New Roman"/>
          <w:sz w:val="26"/>
          <w:szCs w:val="26"/>
        </w:rPr>
        <w:t xml:space="preserve"> із зверненнями страхувальників – 171, </w:t>
      </w:r>
    </w:p>
    <w:p w:rsidR="00090904" w:rsidRPr="00E043F1" w:rsidRDefault="00090904" w:rsidP="00090904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043F1">
        <w:rPr>
          <w:rFonts w:ascii="Times New Roman" w:hAnsi="Times New Roman"/>
          <w:sz w:val="26"/>
          <w:szCs w:val="26"/>
        </w:rPr>
        <w:t xml:space="preserve">за зверненнями застрахованих осіб – 2, </w:t>
      </w:r>
    </w:p>
    <w:p w:rsidR="00090904" w:rsidRPr="00E043F1" w:rsidRDefault="00090904" w:rsidP="00090904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043F1">
        <w:rPr>
          <w:rFonts w:ascii="Times New Roman" w:hAnsi="Times New Roman"/>
          <w:sz w:val="26"/>
          <w:szCs w:val="26"/>
        </w:rPr>
        <w:t>за зверненнями правоохоронних органів – 24 (діаграма 3),</w:t>
      </w:r>
    </w:p>
    <w:p w:rsidR="00090904" w:rsidRPr="00E043F1" w:rsidRDefault="00090904" w:rsidP="00090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3F1">
        <w:rPr>
          <w:rFonts w:ascii="Times New Roman" w:hAnsi="Times New Roman" w:cs="Times New Roman"/>
          <w:sz w:val="26"/>
          <w:szCs w:val="26"/>
        </w:rPr>
        <w:t xml:space="preserve">За результатами проведених в закладах охорони </w:t>
      </w:r>
      <w:proofErr w:type="spellStart"/>
      <w:r w:rsidRPr="00E043F1">
        <w:rPr>
          <w:rFonts w:ascii="Times New Roman" w:hAnsi="Times New Roman" w:cs="Times New Roman"/>
          <w:sz w:val="26"/>
          <w:szCs w:val="26"/>
        </w:rPr>
        <w:t>здоровʼя</w:t>
      </w:r>
      <w:proofErr w:type="spellEnd"/>
      <w:r w:rsidRPr="00E043F1">
        <w:rPr>
          <w:rFonts w:ascii="Times New Roman" w:hAnsi="Times New Roman" w:cs="Times New Roman"/>
          <w:sz w:val="26"/>
          <w:szCs w:val="26"/>
        </w:rPr>
        <w:t xml:space="preserve"> м. Києва перевірок фахівцями відділу виявлено 102 листки непрацездатності, виданих з порушеннями вимог Інструкції про порядок видачі документів, що засвідчують тимчасову непрацездатність громадян, та Порядку формування медичних висновків про тимчасову непрацездатність в Реєстрі медичних висновків в електронній системі охорони здоров’я. </w:t>
      </w:r>
    </w:p>
    <w:p w:rsidR="00090904" w:rsidRPr="00E043F1" w:rsidRDefault="00F60B41" w:rsidP="00F60B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90904" w:rsidRPr="00E043F1">
        <w:rPr>
          <w:rFonts w:ascii="Times New Roman" w:hAnsi="Times New Roman" w:cs="Times New Roman"/>
          <w:sz w:val="26"/>
          <w:szCs w:val="26"/>
        </w:rPr>
        <w:t xml:space="preserve">З них 29 листків непрацездатності визнано необґрунтовано виданими та 23 – необґрунтовано продовженими. До закладів охорони </w:t>
      </w:r>
      <w:proofErr w:type="spellStart"/>
      <w:r w:rsidR="00090904" w:rsidRPr="00E043F1">
        <w:rPr>
          <w:rFonts w:ascii="Times New Roman" w:hAnsi="Times New Roman" w:cs="Times New Roman"/>
          <w:sz w:val="26"/>
          <w:szCs w:val="26"/>
        </w:rPr>
        <w:t>здоровʼя</w:t>
      </w:r>
      <w:proofErr w:type="spellEnd"/>
      <w:r w:rsidR="00090904" w:rsidRPr="00E043F1">
        <w:rPr>
          <w:rFonts w:ascii="Times New Roman" w:hAnsi="Times New Roman" w:cs="Times New Roman"/>
          <w:sz w:val="26"/>
          <w:szCs w:val="26"/>
        </w:rPr>
        <w:t xml:space="preserve">, лікарями яких були допущені порушення, надіслані вимоги про компенсацію страхових виплат за необґрунтовано виданими та/або продовженими листками непрацездатності на загальну суму 106 981 грн. На даний час 106 097 </w:t>
      </w:r>
      <w:proofErr w:type="spellStart"/>
      <w:r w:rsidR="00090904" w:rsidRPr="00E043F1">
        <w:rPr>
          <w:rFonts w:ascii="Times New Roman" w:hAnsi="Times New Roman" w:cs="Times New Roman"/>
          <w:sz w:val="26"/>
          <w:szCs w:val="26"/>
        </w:rPr>
        <w:t>грн</w:t>
      </w:r>
      <w:proofErr w:type="spellEnd"/>
      <w:r w:rsidR="00090904" w:rsidRPr="00E043F1">
        <w:rPr>
          <w:rFonts w:ascii="Times New Roman" w:hAnsi="Times New Roman" w:cs="Times New Roman"/>
          <w:sz w:val="26"/>
          <w:szCs w:val="26"/>
        </w:rPr>
        <w:t xml:space="preserve"> вже повернуто на рахуно</w:t>
      </w:r>
      <w:r>
        <w:rPr>
          <w:rFonts w:ascii="Times New Roman" w:hAnsi="Times New Roman" w:cs="Times New Roman"/>
          <w:sz w:val="26"/>
          <w:szCs w:val="26"/>
        </w:rPr>
        <w:t xml:space="preserve">к Головного управління ПФУ в м. </w:t>
      </w:r>
      <w:r w:rsidR="00090904" w:rsidRPr="00E043F1">
        <w:rPr>
          <w:rFonts w:ascii="Times New Roman" w:hAnsi="Times New Roman" w:cs="Times New Roman"/>
          <w:sz w:val="26"/>
          <w:szCs w:val="26"/>
        </w:rPr>
        <w:t>Києві. Упереджено виплат за необґрунтовано виданими та/або продовженими листками непрацездатності на загальну суму 177 110 грн.</w:t>
      </w:r>
    </w:p>
    <w:p w:rsidR="005427C5" w:rsidRDefault="005427C5" w:rsidP="006B0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</w:p>
    <w:p w:rsidR="00BD43DD" w:rsidRPr="008F2EF9" w:rsidRDefault="008F2EF9" w:rsidP="008F2EF9">
      <w:pPr>
        <w:pStyle w:val="a6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*</w:t>
      </w:r>
      <w:proofErr w:type="gramStart"/>
      <w:r w:rsidRPr="008F2EF9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8F2EF9">
        <w:rPr>
          <w:rFonts w:ascii="Times New Roman" w:hAnsi="Times New Roman" w:cs="Times New Roman"/>
          <w:sz w:val="28"/>
          <w:szCs w:val="28"/>
          <w:lang w:val="ru-RU"/>
        </w:rPr>
        <w:t xml:space="preserve"> тексту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8F2EF9">
        <w:rPr>
          <w:rFonts w:ascii="Times New Roman" w:hAnsi="Times New Roman" w:cs="Times New Roman"/>
          <w:sz w:val="28"/>
          <w:szCs w:val="28"/>
          <w:lang w:val="ru-RU"/>
        </w:rPr>
        <w:t>іаграми</w:t>
      </w:r>
      <w:proofErr w:type="spellEnd"/>
      <w:r w:rsidRPr="008F2EF9">
        <w:rPr>
          <w:rFonts w:ascii="Times New Roman" w:hAnsi="Times New Roman" w:cs="Times New Roman"/>
          <w:sz w:val="28"/>
          <w:szCs w:val="28"/>
          <w:lang w:val="ru-RU"/>
        </w:rPr>
        <w:t xml:space="preserve"> 1,2 </w:t>
      </w:r>
      <w:proofErr w:type="spellStart"/>
      <w:r w:rsidRPr="008F2EF9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8F2EF9">
        <w:rPr>
          <w:rFonts w:ascii="Times New Roman" w:hAnsi="Times New Roman" w:cs="Times New Roman"/>
          <w:sz w:val="28"/>
          <w:szCs w:val="28"/>
          <w:lang w:val="ru-RU"/>
        </w:rPr>
        <w:t xml:space="preserve"> 3 додано </w:t>
      </w:r>
      <w:proofErr w:type="spellStart"/>
      <w:r w:rsidRPr="008F2EF9">
        <w:rPr>
          <w:rFonts w:ascii="Times New Roman" w:hAnsi="Times New Roman" w:cs="Times New Roman"/>
          <w:sz w:val="28"/>
          <w:szCs w:val="28"/>
          <w:lang w:val="ru-RU"/>
        </w:rPr>
        <w:t>окремими</w:t>
      </w:r>
      <w:proofErr w:type="spellEnd"/>
      <w:r w:rsidRPr="008F2EF9">
        <w:rPr>
          <w:rFonts w:ascii="Times New Roman" w:hAnsi="Times New Roman" w:cs="Times New Roman"/>
          <w:sz w:val="28"/>
          <w:szCs w:val="28"/>
          <w:lang w:val="ru-RU"/>
        </w:rPr>
        <w:t xml:space="preserve"> файлами</w:t>
      </w:r>
    </w:p>
    <w:p w:rsidR="00090904" w:rsidRDefault="00090904" w:rsidP="00126AC1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090904" w:rsidSect="00D40D71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5C65"/>
    <w:multiLevelType w:val="hybridMultilevel"/>
    <w:tmpl w:val="630075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81149"/>
    <w:multiLevelType w:val="hybridMultilevel"/>
    <w:tmpl w:val="9C027F4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05B07AA"/>
    <w:multiLevelType w:val="hybridMultilevel"/>
    <w:tmpl w:val="896206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41D1A"/>
    <w:multiLevelType w:val="hybridMultilevel"/>
    <w:tmpl w:val="16EA669E"/>
    <w:lvl w:ilvl="0" w:tplc="B8C60990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2CF3336"/>
    <w:multiLevelType w:val="hybridMultilevel"/>
    <w:tmpl w:val="C1BE432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4E4795"/>
    <w:multiLevelType w:val="hybridMultilevel"/>
    <w:tmpl w:val="7CA2EC90"/>
    <w:lvl w:ilvl="0" w:tplc="AF6A23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C0BA6"/>
    <w:multiLevelType w:val="hybridMultilevel"/>
    <w:tmpl w:val="8B6E7CDA"/>
    <w:lvl w:ilvl="0" w:tplc="19AADB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914092"/>
    <w:multiLevelType w:val="hybridMultilevel"/>
    <w:tmpl w:val="D80266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CB4DCF"/>
    <w:multiLevelType w:val="hybridMultilevel"/>
    <w:tmpl w:val="70AABA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421437"/>
    <w:multiLevelType w:val="hybridMultilevel"/>
    <w:tmpl w:val="4A46E8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1E3845"/>
    <w:multiLevelType w:val="hybridMultilevel"/>
    <w:tmpl w:val="6C4C1DF6"/>
    <w:lvl w:ilvl="0" w:tplc="242619F0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777C3224"/>
    <w:multiLevelType w:val="hybridMultilevel"/>
    <w:tmpl w:val="A61C00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9"/>
  </w:num>
  <w:num w:numId="5">
    <w:abstractNumId w:val="2"/>
  </w:num>
  <w:num w:numId="6">
    <w:abstractNumId w:val="8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"/>
  </w:num>
  <w:num w:numId="11">
    <w:abstractNumId w:val="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61D66"/>
    <w:rsid w:val="0002275F"/>
    <w:rsid w:val="00036FCE"/>
    <w:rsid w:val="00054925"/>
    <w:rsid w:val="00057F74"/>
    <w:rsid w:val="00067341"/>
    <w:rsid w:val="00090904"/>
    <w:rsid w:val="000A65C6"/>
    <w:rsid w:val="000A6C7A"/>
    <w:rsid w:val="000E7201"/>
    <w:rsid w:val="000F7345"/>
    <w:rsid w:val="00110B8E"/>
    <w:rsid w:val="00117E7B"/>
    <w:rsid w:val="00121A98"/>
    <w:rsid w:val="00126AC1"/>
    <w:rsid w:val="001538AC"/>
    <w:rsid w:val="00161D66"/>
    <w:rsid w:val="001B2EAF"/>
    <w:rsid w:val="001B48B7"/>
    <w:rsid w:val="001B7445"/>
    <w:rsid w:val="001D0F7F"/>
    <w:rsid w:val="001D1FB7"/>
    <w:rsid w:val="001E0F43"/>
    <w:rsid w:val="001E50C3"/>
    <w:rsid w:val="001F7526"/>
    <w:rsid w:val="00205BB2"/>
    <w:rsid w:val="00205FD3"/>
    <w:rsid w:val="0024020F"/>
    <w:rsid w:val="00250BE2"/>
    <w:rsid w:val="002B57C9"/>
    <w:rsid w:val="002C77E1"/>
    <w:rsid w:val="002F5A7E"/>
    <w:rsid w:val="003003B7"/>
    <w:rsid w:val="00347DB4"/>
    <w:rsid w:val="00380D75"/>
    <w:rsid w:val="003872B7"/>
    <w:rsid w:val="00390D88"/>
    <w:rsid w:val="003A79DD"/>
    <w:rsid w:val="003B3EBB"/>
    <w:rsid w:val="003C0DE2"/>
    <w:rsid w:val="003D604C"/>
    <w:rsid w:val="00407754"/>
    <w:rsid w:val="00420E10"/>
    <w:rsid w:val="004724AC"/>
    <w:rsid w:val="00472821"/>
    <w:rsid w:val="004B1CDE"/>
    <w:rsid w:val="004B62D3"/>
    <w:rsid w:val="004C5CCC"/>
    <w:rsid w:val="004D2BA3"/>
    <w:rsid w:val="004D3A66"/>
    <w:rsid w:val="004E1AFC"/>
    <w:rsid w:val="004E35E9"/>
    <w:rsid w:val="004F7F03"/>
    <w:rsid w:val="005009C6"/>
    <w:rsid w:val="00504C37"/>
    <w:rsid w:val="00504D3C"/>
    <w:rsid w:val="00526379"/>
    <w:rsid w:val="005427C5"/>
    <w:rsid w:val="00573281"/>
    <w:rsid w:val="005846D6"/>
    <w:rsid w:val="00603F18"/>
    <w:rsid w:val="00612CAB"/>
    <w:rsid w:val="00675570"/>
    <w:rsid w:val="006812B0"/>
    <w:rsid w:val="00683B19"/>
    <w:rsid w:val="00684130"/>
    <w:rsid w:val="0069343B"/>
    <w:rsid w:val="006979DD"/>
    <w:rsid w:val="006A3A63"/>
    <w:rsid w:val="006B0226"/>
    <w:rsid w:val="006B5349"/>
    <w:rsid w:val="006C142C"/>
    <w:rsid w:val="006D3F2C"/>
    <w:rsid w:val="006D7F64"/>
    <w:rsid w:val="006E788B"/>
    <w:rsid w:val="007008EF"/>
    <w:rsid w:val="00732A17"/>
    <w:rsid w:val="00754860"/>
    <w:rsid w:val="0076099F"/>
    <w:rsid w:val="00762EC2"/>
    <w:rsid w:val="00774611"/>
    <w:rsid w:val="008054D8"/>
    <w:rsid w:val="0080775C"/>
    <w:rsid w:val="00820265"/>
    <w:rsid w:val="008337CE"/>
    <w:rsid w:val="008551FB"/>
    <w:rsid w:val="00886DD6"/>
    <w:rsid w:val="00887D2A"/>
    <w:rsid w:val="00890111"/>
    <w:rsid w:val="008E42A9"/>
    <w:rsid w:val="008E4C48"/>
    <w:rsid w:val="008F1630"/>
    <w:rsid w:val="008F2EF9"/>
    <w:rsid w:val="00907451"/>
    <w:rsid w:val="009212DC"/>
    <w:rsid w:val="00922CB7"/>
    <w:rsid w:val="00947D68"/>
    <w:rsid w:val="009614D7"/>
    <w:rsid w:val="009B6880"/>
    <w:rsid w:val="009B6C4E"/>
    <w:rsid w:val="009F5F6D"/>
    <w:rsid w:val="009F60F9"/>
    <w:rsid w:val="00A03861"/>
    <w:rsid w:val="00A10DD3"/>
    <w:rsid w:val="00A214AB"/>
    <w:rsid w:val="00A5281F"/>
    <w:rsid w:val="00A55679"/>
    <w:rsid w:val="00A65C1C"/>
    <w:rsid w:val="00A675BB"/>
    <w:rsid w:val="00A9246C"/>
    <w:rsid w:val="00B14125"/>
    <w:rsid w:val="00B42FF3"/>
    <w:rsid w:val="00B71280"/>
    <w:rsid w:val="00BA0F1A"/>
    <w:rsid w:val="00BD0287"/>
    <w:rsid w:val="00BD43DD"/>
    <w:rsid w:val="00BE2AFB"/>
    <w:rsid w:val="00C0143B"/>
    <w:rsid w:val="00C115DA"/>
    <w:rsid w:val="00C22BE0"/>
    <w:rsid w:val="00C35C55"/>
    <w:rsid w:val="00C44D7F"/>
    <w:rsid w:val="00C46D6C"/>
    <w:rsid w:val="00C6493C"/>
    <w:rsid w:val="00C66945"/>
    <w:rsid w:val="00C90058"/>
    <w:rsid w:val="00CC3F35"/>
    <w:rsid w:val="00CE04D8"/>
    <w:rsid w:val="00CE5064"/>
    <w:rsid w:val="00CF25E5"/>
    <w:rsid w:val="00D0222D"/>
    <w:rsid w:val="00D037C7"/>
    <w:rsid w:val="00D100F7"/>
    <w:rsid w:val="00D273D8"/>
    <w:rsid w:val="00D33F0D"/>
    <w:rsid w:val="00D362C5"/>
    <w:rsid w:val="00D40D71"/>
    <w:rsid w:val="00D430EC"/>
    <w:rsid w:val="00D6030F"/>
    <w:rsid w:val="00D616B9"/>
    <w:rsid w:val="00DA5ABE"/>
    <w:rsid w:val="00DD1F47"/>
    <w:rsid w:val="00DD4288"/>
    <w:rsid w:val="00DE2018"/>
    <w:rsid w:val="00E043F1"/>
    <w:rsid w:val="00E22C88"/>
    <w:rsid w:val="00E26494"/>
    <w:rsid w:val="00E43356"/>
    <w:rsid w:val="00E43566"/>
    <w:rsid w:val="00E51A84"/>
    <w:rsid w:val="00E6593B"/>
    <w:rsid w:val="00E67DD0"/>
    <w:rsid w:val="00E769ED"/>
    <w:rsid w:val="00E81F27"/>
    <w:rsid w:val="00E844E4"/>
    <w:rsid w:val="00E97908"/>
    <w:rsid w:val="00EA1F24"/>
    <w:rsid w:val="00EA2509"/>
    <w:rsid w:val="00EA5910"/>
    <w:rsid w:val="00EE6513"/>
    <w:rsid w:val="00EF4A07"/>
    <w:rsid w:val="00F07173"/>
    <w:rsid w:val="00F1276C"/>
    <w:rsid w:val="00F319A7"/>
    <w:rsid w:val="00F44D8E"/>
    <w:rsid w:val="00F60B41"/>
    <w:rsid w:val="00F94310"/>
    <w:rsid w:val="00FC3E15"/>
    <w:rsid w:val="00FC701C"/>
    <w:rsid w:val="00FC7385"/>
    <w:rsid w:val="00FF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66"/>
  </w:style>
  <w:style w:type="paragraph" w:styleId="1">
    <w:name w:val="heading 1"/>
    <w:basedOn w:val="a"/>
    <w:link w:val="10"/>
    <w:uiPriority w:val="9"/>
    <w:qFormat/>
    <w:rsid w:val="00121A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61D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D1F47"/>
    <w:rPr>
      <w:color w:val="0000FF"/>
      <w:u w:val="single"/>
    </w:rPr>
  </w:style>
  <w:style w:type="paragraph" w:styleId="a6">
    <w:name w:val="No Spacing"/>
    <w:uiPriority w:val="1"/>
    <w:qFormat/>
    <w:rsid w:val="00947D68"/>
    <w:pPr>
      <w:spacing w:after="0" w:line="240" w:lineRule="auto"/>
    </w:pPr>
  </w:style>
  <w:style w:type="paragraph" w:styleId="a7">
    <w:name w:val="Body Text Indent"/>
    <w:basedOn w:val="a"/>
    <w:link w:val="a8"/>
    <w:rsid w:val="004C5CCC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8">
    <w:name w:val="Основний текст з відступом Знак"/>
    <w:basedOn w:val="a0"/>
    <w:link w:val="a7"/>
    <w:rsid w:val="004C5CCC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3A79D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a">
    <w:name w:val="Нормальний текст"/>
    <w:basedOn w:val="a"/>
    <w:rsid w:val="003A79D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5846D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846D6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5846D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846D6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5846D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21A9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0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1756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zagorujko</dc:creator>
  <cp:lastModifiedBy>Shapovall</cp:lastModifiedBy>
  <cp:revision>61</cp:revision>
  <cp:lastPrinted>2024-01-03T09:34:00Z</cp:lastPrinted>
  <dcterms:created xsi:type="dcterms:W3CDTF">2023-04-04T13:15:00Z</dcterms:created>
  <dcterms:modified xsi:type="dcterms:W3CDTF">2024-01-12T09:05:00Z</dcterms:modified>
</cp:coreProperties>
</file>