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24" w:rsidRPr="00014749" w:rsidRDefault="000E1723" w:rsidP="00C47824">
      <w:pPr>
        <w:shd w:val="clear" w:color="auto" w:fill="FFFFFF"/>
        <w:spacing w:before="100" w:beforeAutospacing="1" w:after="100" w:afterAutospacing="1" w:line="240" w:lineRule="auto"/>
        <w:jc w:val="center"/>
        <w:outlineLvl w:val="0"/>
        <w:rPr>
          <w:rFonts w:ascii="Tahoma" w:eastAsia="Times New Roman" w:hAnsi="Tahoma" w:cs="Tahoma"/>
          <w:color w:val="000000"/>
          <w:kern w:val="36"/>
          <w:sz w:val="28"/>
          <w:szCs w:val="28"/>
          <w:lang w:val="uk-UA" w:eastAsia="ru-RU"/>
        </w:rPr>
      </w:pPr>
      <w:r w:rsidRPr="00014749">
        <w:rPr>
          <w:rFonts w:ascii="Tahoma" w:eastAsia="Times New Roman" w:hAnsi="Tahoma" w:cs="Tahoma"/>
          <w:color w:val="000000"/>
          <w:kern w:val="36"/>
          <w:sz w:val="28"/>
          <w:szCs w:val="28"/>
          <w:lang w:val="uk-UA" w:eastAsia="ru-RU"/>
        </w:rPr>
        <w:t>ПРОБЛЕМНІ АСПЕКТИ</w:t>
      </w:r>
      <w:r w:rsidR="00C47824" w:rsidRPr="00014749">
        <w:rPr>
          <w:rFonts w:ascii="Tahoma" w:eastAsia="Times New Roman" w:hAnsi="Tahoma" w:cs="Tahoma"/>
          <w:color w:val="000000"/>
          <w:kern w:val="36"/>
          <w:sz w:val="28"/>
          <w:szCs w:val="28"/>
          <w:lang w:val="uk-UA" w:eastAsia="ru-RU"/>
        </w:rPr>
        <w:t xml:space="preserve"> ПРАВОВОГО РЕГУЛЮВАННЯ ДЕРЖАВНОЇ СЛУЖБИ В УКРАЇНІ</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Конституція України закріпила принцип поділу державної влади на за</w:t>
      </w:r>
      <w:r w:rsidRPr="00014749">
        <w:rPr>
          <w:rFonts w:ascii="Times New Roman" w:eastAsia="Times New Roman" w:hAnsi="Times New Roman" w:cs="Times New Roman"/>
          <w:color w:val="000000"/>
          <w:sz w:val="28"/>
          <w:szCs w:val="28"/>
          <w:lang w:val="uk-UA" w:eastAsia="ru-RU"/>
        </w:rPr>
        <w:softHyphen/>
        <w:t>конодавчу, судову й виконавчу і встановила, що організація і порядок діяль</w:t>
      </w:r>
      <w:r w:rsidRPr="00014749">
        <w:rPr>
          <w:rFonts w:ascii="Times New Roman" w:eastAsia="Times New Roman" w:hAnsi="Times New Roman" w:cs="Times New Roman"/>
          <w:color w:val="000000"/>
          <w:sz w:val="28"/>
          <w:szCs w:val="28"/>
          <w:lang w:val="uk-UA" w:eastAsia="ru-RU"/>
        </w:rPr>
        <w:softHyphen/>
        <w:t>ності Верховної Ради України, судоустрій, організація і діяльність органів виконавчої влади, основи державної служби визначаються виключно за</w:t>
      </w:r>
      <w:r w:rsidRPr="00014749">
        <w:rPr>
          <w:rFonts w:ascii="Times New Roman" w:eastAsia="Times New Roman" w:hAnsi="Times New Roman" w:cs="Times New Roman"/>
          <w:color w:val="000000"/>
          <w:sz w:val="28"/>
          <w:szCs w:val="28"/>
          <w:lang w:val="uk-UA" w:eastAsia="ru-RU"/>
        </w:rPr>
        <w:softHyphen/>
        <w:t>конами України. Конституційне положення, що основи державної служ</w:t>
      </w:r>
      <w:r w:rsidRPr="00014749">
        <w:rPr>
          <w:rFonts w:ascii="Times New Roman" w:eastAsia="Times New Roman" w:hAnsi="Times New Roman" w:cs="Times New Roman"/>
          <w:color w:val="000000"/>
          <w:sz w:val="28"/>
          <w:szCs w:val="28"/>
          <w:lang w:val="uk-UA" w:eastAsia="ru-RU"/>
        </w:rPr>
        <w:softHyphen/>
        <w:t>би визначаються виключно законами України, відкриває значні можли</w:t>
      </w:r>
      <w:r w:rsidRPr="00014749">
        <w:rPr>
          <w:rFonts w:ascii="Times New Roman" w:eastAsia="Times New Roman" w:hAnsi="Times New Roman" w:cs="Times New Roman"/>
          <w:color w:val="000000"/>
          <w:sz w:val="28"/>
          <w:szCs w:val="28"/>
          <w:lang w:val="uk-UA" w:eastAsia="ru-RU"/>
        </w:rPr>
        <w:softHyphen/>
        <w:t>вості для становлення, розвитку і формування інституту законодавства про державну службу. В конституціях і законодавстві радянського періоду про це не говорилось, і лише в 1993 р. був прийнятий перший в історії України Закон «Про державну службу». Загалом оцінюючи його як корис</w:t>
      </w:r>
      <w:r w:rsidRPr="00014749">
        <w:rPr>
          <w:rFonts w:ascii="Times New Roman" w:eastAsia="Times New Roman" w:hAnsi="Times New Roman" w:cs="Times New Roman"/>
          <w:color w:val="000000"/>
          <w:sz w:val="28"/>
          <w:szCs w:val="28"/>
          <w:lang w:val="uk-UA" w:eastAsia="ru-RU"/>
        </w:rPr>
        <w:softHyphen/>
        <w:t>ний і своєчасний, слід, все ж таки, відзначити, що його положеннями не охоплені всі проблеми державно-службових відносин, які потребують свого регулювання, він не призначений для всіх видів державної служби. Фак</w:t>
      </w:r>
      <w:r w:rsidRPr="00014749">
        <w:rPr>
          <w:rFonts w:ascii="Times New Roman" w:eastAsia="Times New Roman" w:hAnsi="Times New Roman" w:cs="Times New Roman"/>
          <w:color w:val="000000"/>
          <w:sz w:val="28"/>
          <w:szCs w:val="28"/>
          <w:lang w:val="uk-UA" w:eastAsia="ru-RU"/>
        </w:rPr>
        <w:softHyphen/>
        <w:t>тично можна стверджувати, що названий Закон має пряме відношення лише до служби в органах виконавчої влади та апараті цих органів.</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Водночас, і Конституція України (ст. 38), і Закон України «Про дер</w:t>
      </w:r>
      <w:r w:rsidRPr="00014749">
        <w:rPr>
          <w:rFonts w:ascii="Times New Roman" w:eastAsia="Times New Roman" w:hAnsi="Times New Roman" w:cs="Times New Roman"/>
          <w:color w:val="000000"/>
          <w:sz w:val="28"/>
          <w:szCs w:val="28"/>
          <w:lang w:val="uk-UA" w:eastAsia="ru-RU"/>
        </w:rPr>
        <w:softHyphen/>
        <w:t>жавну службу» (ст. 4) закріплюють рівне право громадян України на дер</w:t>
      </w:r>
      <w:r w:rsidRPr="00014749">
        <w:rPr>
          <w:rFonts w:ascii="Times New Roman" w:eastAsia="Times New Roman" w:hAnsi="Times New Roman" w:cs="Times New Roman"/>
          <w:color w:val="000000"/>
          <w:sz w:val="28"/>
          <w:szCs w:val="28"/>
          <w:lang w:val="uk-UA" w:eastAsia="ru-RU"/>
        </w:rPr>
        <w:softHyphen/>
        <w:t>жавну службу незалежно від її виду, чим фактично наголошується на важ</w:t>
      </w:r>
      <w:r w:rsidRPr="00014749">
        <w:rPr>
          <w:rFonts w:ascii="Times New Roman" w:eastAsia="Times New Roman" w:hAnsi="Times New Roman" w:cs="Times New Roman"/>
          <w:color w:val="000000"/>
          <w:sz w:val="28"/>
          <w:szCs w:val="28"/>
          <w:lang w:val="uk-UA" w:eastAsia="ru-RU"/>
        </w:rPr>
        <w:softHyphen/>
        <w:t>ливості та однаковій значимості державної служби, де б вона не здійсню</w:t>
      </w:r>
      <w:r w:rsidRPr="00014749">
        <w:rPr>
          <w:rFonts w:ascii="Times New Roman" w:eastAsia="Times New Roman" w:hAnsi="Times New Roman" w:cs="Times New Roman"/>
          <w:color w:val="000000"/>
          <w:sz w:val="28"/>
          <w:szCs w:val="28"/>
          <w:lang w:val="uk-UA" w:eastAsia="ru-RU"/>
        </w:rPr>
        <w:softHyphen/>
        <w:t>валась. Звертає на себе увагу і те, що питання державної служби в Консти</w:t>
      </w:r>
      <w:r w:rsidRPr="00014749">
        <w:rPr>
          <w:rFonts w:ascii="Times New Roman" w:eastAsia="Times New Roman" w:hAnsi="Times New Roman" w:cs="Times New Roman"/>
          <w:color w:val="000000"/>
          <w:sz w:val="28"/>
          <w:szCs w:val="28"/>
          <w:lang w:val="uk-UA" w:eastAsia="ru-RU"/>
        </w:rPr>
        <w:softHyphen/>
        <w:t>туції України не одержали всебічного розгляду та врегулювання. Разом з тим, Конституція містить багато правових приписів, які тією чи іншою мірою мають відношення до державного апарату, а відтак і до державної служби, встановлюють основи сучасної державної служби, надаючи мож</w:t>
      </w:r>
      <w:r w:rsidRPr="00014749">
        <w:rPr>
          <w:rFonts w:ascii="Times New Roman" w:eastAsia="Times New Roman" w:hAnsi="Times New Roman" w:cs="Times New Roman"/>
          <w:color w:val="000000"/>
          <w:sz w:val="28"/>
          <w:szCs w:val="28"/>
          <w:lang w:val="uk-UA" w:eastAsia="ru-RU"/>
        </w:rPr>
        <w:softHyphen/>
        <w:t>ливості для подальшого удосконалення конституційно-правових норм у цій сфері діяльності.</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Без належного механізму реалізації права громадян на державну службу як важливого конституційного принципу вони не матимуть можливостей для його фактичного здійснення. Тому гарантії прав громадян України на державну службу мають актуальне звучання і повинні знайти відповідне відображення в чинному законодавстві.</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В Законі України «Про державну службу» закріплене право на держав</w:t>
      </w:r>
      <w:r w:rsidRPr="00014749">
        <w:rPr>
          <w:rFonts w:ascii="Times New Roman" w:eastAsia="Times New Roman" w:hAnsi="Times New Roman" w:cs="Times New Roman"/>
          <w:color w:val="000000"/>
          <w:sz w:val="28"/>
          <w:szCs w:val="28"/>
          <w:lang w:val="uk-UA" w:eastAsia="ru-RU"/>
        </w:rPr>
        <w:softHyphen/>
        <w:t>ну службу, незалежно від походження, соціального та майнового стану, расової й національної приналежності, статі, політичних поглядів, релі</w:t>
      </w:r>
      <w:r w:rsidRPr="00014749">
        <w:rPr>
          <w:rFonts w:ascii="Times New Roman" w:eastAsia="Times New Roman" w:hAnsi="Times New Roman" w:cs="Times New Roman"/>
          <w:color w:val="000000"/>
          <w:sz w:val="28"/>
          <w:szCs w:val="28"/>
          <w:lang w:val="uk-UA" w:eastAsia="ru-RU"/>
        </w:rPr>
        <w:softHyphen/>
        <w:t>гійних переконань, місця проживання, всіх громадян, які здобули відпов</w:t>
      </w:r>
      <w:r w:rsidRPr="00014749">
        <w:rPr>
          <w:rFonts w:ascii="Times New Roman" w:eastAsia="Times New Roman" w:hAnsi="Times New Roman" w:cs="Times New Roman"/>
          <w:color w:val="000000"/>
          <w:sz w:val="28"/>
          <w:szCs w:val="28"/>
          <w:lang w:val="uk-UA" w:eastAsia="ru-RU"/>
        </w:rPr>
        <w:softHyphen/>
        <w:t>ідну освіту і професійну підготовку та пройшли конкурсний відбір в уста</w:t>
      </w:r>
      <w:r w:rsidRPr="00014749">
        <w:rPr>
          <w:rFonts w:ascii="Times New Roman" w:eastAsia="Times New Roman" w:hAnsi="Times New Roman" w:cs="Times New Roman"/>
          <w:color w:val="000000"/>
          <w:sz w:val="28"/>
          <w:szCs w:val="28"/>
          <w:lang w:val="uk-UA" w:eastAsia="ru-RU"/>
        </w:rPr>
        <w:softHyphen/>
        <w:t>новленому порядку або за іншою процедурою, передбаченою Кабінетом Міністрів України. Як видно з наведеного, ніяких економічних, політич</w:t>
      </w:r>
      <w:r w:rsidRPr="00014749">
        <w:rPr>
          <w:rFonts w:ascii="Times New Roman" w:eastAsia="Times New Roman" w:hAnsi="Times New Roman" w:cs="Times New Roman"/>
          <w:color w:val="000000"/>
          <w:sz w:val="28"/>
          <w:szCs w:val="28"/>
          <w:lang w:val="uk-UA" w:eastAsia="ru-RU"/>
        </w:rPr>
        <w:softHyphen/>
        <w:t>них чи соціальних заборон на державну службу немає. З правової точки зору, лише визнання особи недієздатною, судимою, якщо така судимість є несумісною із заняттям посади, та в деяких інших випадках, що встанов</w:t>
      </w:r>
      <w:r w:rsidRPr="00014749">
        <w:rPr>
          <w:rFonts w:ascii="Times New Roman" w:eastAsia="Times New Roman" w:hAnsi="Times New Roman" w:cs="Times New Roman"/>
          <w:color w:val="000000"/>
          <w:sz w:val="28"/>
          <w:szCs w:val="28"/>
          <w:lang w:val="uk-UA" w:eastAsia="ru-RU"/>
        </w:rPr>
        <w:softHyphen/>
        <w:t>лені Законами України, можуть виникати обмеження для прийняття на державну службу.</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lastRenderedPageBreak/>
        <w:t>В Законі України «Про державну службу» прямо не говориться про гарантії для громадян України права на зайняття державною службою. Опосередковано говориться про це і в Основному Законі України, оскіль</w:t>
      </w:r>
      <w:r w:rsidRPr="00014749">
        <w:rPr>
          <w:rFonts w:ascii="Times New Roman" w:eastAsia="Times New Roman" w:hAnsi="Times New Roman" w:cs="Times New Roman"/>
          <w:color w:val="000000"/>
          <w:sz w:val="28"/>
          <w:szCs w:val="28"/>
          <w:lang w:val="uk-UA" w:eastAsia="ru-RU"/>
        </w:rPr>
        <w:softHyphen/>
        <w:t>ки такими гарантіями можна вважати: вільний і всебічний розвиток осо</w:t>
      </w:r>
      <w:r w:rsidRPr="00014749">
        <w:rPr>
          <w:rFonts w:ascii="Times New Roman" w:eastAsia="Times New Roman" w:hAnsi="Times New Roman" w:cs="Times New Roman"/>
          <w:color w:val="000000"/>
          <w:sz w:val="28"/>
          <w:szCs w:val="28"/>
          <w:lang w:val="uk-UA" w:eastAsia="ru-RU"/>
        </w:rPr>
        <w:softHyphen/>
        <w:t>бистості (ст. 23); рівність конституційних прав і свобод та рівність перед законом, рівність прав жінки і чоловіка (ст. 24); право на свободу думки і слова, на вільне вираження своїх поглядів і переконань (ст. 34); право на свободу світогляду і віросповідання (ст. 35); право на свободу об’єднань у політичні партії та громадянські організації (ст. 36); право на звернення (ст. 40); право на працю та вільне її обрання (ст. 43); право на освіту (ст. 53) та ін.</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Як гарантії забезпечення права громадян на зайняття державною служ</w:t>
      </w:r>
      <w:r w:rsidRPr="00014749">
        <w:rPr>
          <w:rFonts w:ascii="Times New Roman" w:eastAsia="Times New Roman" w:hAnsi="Times New Roman" w:cs="Times New Roman"/>
          <w:color w:val="000000"/>
          <w:sz w:val="28"/>
          <w:szCs w:val="28"/>
          <w:lang w:val="uk-UA" w:eastAsia="ru-RU"/>
        </w:rPr>
        <w:softHyphen/>
        <w:t>бою слід розглядати заходи, що здійснюються відповідно до актів Прези</w:t>
      </w:r>
      <w:r w:rsidRPr="00014749">
        <w:rPr>
          <w:rFonts w:ascii="Times New Roman" w:eastAsia="Times New Roman" w:hAnsi="Times New Roman" w:cs="Times New Roman"/>
          <w:color w:val="000000"/>
          <w:sz w:val="28"/>
          <w:szCs w:val="28"/>
          <w:lang w:val="uk-UA" w:eastAsia="ru-RU"/>
        </w:rPr>
        <w:softHyphen/>
        <w:t>дента України. 11 лютого 2000 року Президент видав Указ «Про підвищен</w:t>
      </w:r>
      <w:r w:rsidRPr="00014749">
        <w:rPr>
          <w:rFonts w:ascii="Times New Roman" w:eastAsia="Times New Roman" w:hAnsi="Times New Roman" w:cs="Times New Roman"/>
          <w:color w:val="000000"/>
          <w:sz w:val="28"/>
          <w:szCs w:val="28"/>
          <w:lang w:val="uk-UA" w:eastAsia="ru-RU"/>
        </w:rPr>
        <w:softHyphen/>
        <w:t>ня ефективності системи державної служби», в якому передбачалося прий</w:t>
      </w:r>
      <w:r w:rsidRPr="00014749">
        <w:rPr>
          <w:rFonts w:ascii="Times New Roman" w:eastAsia="Times New Roman" w:hAnsi="Times New Roman" w:cs="Times New Roman"/>
          <w:color w:val="000000"/>
          <w:sz w:val="28"/>
          <w:szCs w:val="28"/>
          <w:lang w:val="uk-UA" w:eastAsia="ru-RU"/>
        </w:rPr>
        <w:softHyphen/>
        <w:t>няття Стратегії реформування системи державної служби в Україні.</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Ця Стратегія передбачає головні напрямки удосконалення, побудови і розвитку системи сучасної державної служби. Серед них такі, як оптиміза-ція управління державною службою, забезпечення конкурентності, об’єк</w:t>
      </w:r>
      <w:r w:rsidRPr="00014749">
        <w:rPr>
          <w:rFonts w:ascii="Times New Roman" w:eastAsia="Times New Roman" w:hAnsi="Times New Roman" w:cs="Times New Roman"/>
          <w:color w:val="000000"/>
          <w:sz w:val="28"/>
          <w:szCs w:val="28"/>
          <w:lang w:val="uk-UA" w:eastAsia="ru-RU"/>
        </w:rPr>
        <w:softHyphen/>
        <w:t>тивності, прозорості й гласності під час прийняття на державну службу та просування по службі, підвищення загальної культури державних служ</w:t>
      </w:r>
      <w:r w:rsidRPr="00014749">
        <w:rPr>
          <w:rFonts w:ascii="Times New Roman" w:eastAsia="Times New Roman" w:hAnsi="Times New Roman" w:cs="Times New Roman"/>
          <w:color w:val="000000"/>
          <w:sz w:val="28"/>
          <w:szCs w:val="28"/>
          <w:lang w:val="uk-UA" w:eastAsia="ru-RU"/>
        </w:rPr>
        <w:softHyphen/>
        <w:t>бовців, суспільної довіри до них, професійне навчання державних служ</w:t>
      </w:r>
      <w:r w:rsidRPr="00014749">
        <w:rPr>
          <w:rFonts w:ascii="Times New Roman" w:eastAsia="Times New Roman" w:hAnsi="Times New Roman" w:cs="Times New Roman"/>
          <w:color w:val="000000"/>
          <w:sz w:val="28"/>
          <w:szCs w:val="28"/>
          <w:lang w:val="uk-UA" w:eastAsia="ru-RU"/>
        </w:rPr>
        <w:softHyphen/>
        <w:t>бовців та кадрового резерву, наукове забезпечення реформування держав</w:t>
      </w:r>
      <w:r w:rsidRPr="00014749">
        <w:rPr>
          <w:rFonts w:ascii="Times New Roman" w:eastAsia="Times New Roman" w:hAnsi="Times New Roman" w:cs="Times New Roman"/>
          <w:color w:val="000000"/>
          <w:sz w:val="28"/>
          <w:szCs w:val="28"/>
          <w:lang w:val="uk-UA" w:eastAsia="ru-RU"/>
        </w:rPr>
        <w:softHyphen/>
        <w:t>ної служби та ін. На розвиток Стратегії Кабінетом Міністрів України роз</w:t>
      </w:r>
      <w:r w:rsidRPr="00014749">
        <w:rPr>
          <w:rFonts w:ascii="Times New Roman" w:eastAsia="Times New Roman" w:hAnsi="Times New Roman" w:cs="Times New Roman"/>
          <w:color w:val="000000"/>
          <w:sz w:val="28"/>
          <w:szCs w:val="28"/>
          <w:lang w:val="uk-UA" w:eastAsia="ru-RU"/>
        </w:rPr>
        <w:softHyphen/>
        <w:t>роблені й 26 липня 2000 р. затвердженні Указом Президента України «За</w:t>
      </w:r>
      <w:r w:rsidRPr="00014749">
        <w:rPr>
          <w:rFonts w:ascii="Times New Roman" w:eastAsia="Times New Roman" w:hAnsi="Times New Roman" w:cs="Times New Roman"/>
          <w:color w:val="000000"/>
          <w:sz w:val="28"/>
          <w:szCs w:val="28"/>
          <w:lang w:val="uk-UA" w:eastAsia="ru-RU"/>
        </w:rPr>
        <w:softHyphen/>
        <w:t>ходи на виконання Стратегії реформування системи державної служби в Україні». В Заходах на виконання Стратегії передбачені конкретні на</w:t>
      </w:r>
      <w:r w:rsidRPr="00014749">
        <w:rPr>
          <w:rFonts w:ascii="Times New Roman" w:eastAsia="Times New Roman" w:hAnsi="Times New Roman" w:cs="Times New Roman"/>
          <w:color w:val="000000"/>
          <w:sz w:val="28"/>
          <w:szCs w:val="28"/>
          <w:lang w:val="uk-UA" w:eastAsia="ru-RU"/>
        </w:rPr>
        <w:softHyphen/>
        <w:t>прямки удосконалення державної служби в Україні, – від підготовки фахівців, створення кадрового резерву до вдосконалення всього кадрово</w:t>
      </w:r>
      <w:r w:rsidRPr="00014749">
        <w:rPr>
          <w:rFonts w:ascii="Times New Roman" w:eastAsia="Times New Roman" w:hAnsi="Times New Roman" w:cs="Times New Roman"/>
          <w:color w:val="000000"/>
          <w:sz w:val="28"/>
          <w:szCs w:val="28"/>
          <w:lang w:val="uk-UA" w:eastAsia="ru-RU"/>
        </w:rPr>
        <w:softHyphen/>
        <w:t>го потенціалу, створення дієздатного державного апарату.</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Значна робота щодо забезпечення реалізації права громадян на дер</w:t>
      </w:r>
      <w:r w:rsidRPr="00014749">
        <w:rPr>
          <w:rFonts w:ascii="Times New Roman" w:eastAsia="Times New Roman" w:hAnsi="Times New Roman" w:cs="Times New Roman"/>
          <w:color w:val="000000"/>
          <w:sz w:val="28"/>
          <w:szCs w:val="28"/>
          <w:lang w:val="uk-UA" w:eastAsia="ru-RU"/>
        </w:rPr>
        <w:softHyphen/>
        <w:t>жавну службу проводиться Координаційною Радою з питань державної служби при Президентові України, Головним управлінням державної служ</w:t>
      </w:r>
      <w:r w:rsidRPr="00014749">
        <w:rPr>
          <w:rFonts w:ascii="Times New Roman" w:eastAsia="Times New Roman" w:hAnsi="Times New Roman" w:cs="Times New Roman"/>
          <w:color w:val="000000"/>
          <w:sz w:val="28"/>
          <w:szCs w:val="28"/>
          <w:lang w:val="uk-UA" w:eastAsia="ru-RU"/>
        </w:rPr>
        <w:softHyphen/>
        <w:t>би України. Одним з її результатів є створення проекту Комплексної про</w:t>
      </w:r>
      <w:r w:rsidRPr="00014749">
        <w:rPr>
          <w:rFonts w:ascii="Times New Roman" w:eastAsia="Times New Roman" w:hAnsi="Times New Roman" w:cs="Times New Roman"/>
          <w:color w:val="000000"/>
          <w:sz w:val="28"/>
          <w:szCs w:val="28"/>
          <w:lang w:val="uk-UA" w:eastAsia="ru-RU"/>
        </w:rPr>
        <w:softHyphen/>
        <w:t>грами підготовки державних службовців та заходів, спрямованих на вико</w:t>
      </w:r>
      <w:r w:rsidRPr="00014749">
        <w:rPr>
          <w:rFonts w:ascii="Times New Roman" w:eastAsia="Times New Roman" w:hAnsi="Times New Roman" w:cs="Times New Roman"/>
          <w:color w:val="000000"/>
          <w:sz w:val="28"/>
          <w:szCs w:val="28"/>
          <w:lang w:val="uk-UA" w:eastAsia="ru-RU"/>
        </w:rPr>
        <w:softHyphen/>
        <w:t>нання названої Комплексної програми, які затверджені Указом Прези</w:t>
      </w:r>
      <w:r w:rsidRPr="00014749">
        <w:rPr>
          <w:rFonts w:ascii="Times New Roman" w:eastAsia="Times New Roman" w:hAnsi="Times New Roman" w:cs="Times New Roman"/>
          <w:color w:val="000000"/>
          <w:sz w:val="28"/>
          <w:szCs w:val="28"/>
          <w:lang w:val="uk-UA" w:eastAsia="ru-RU"/>
        </w:rPr>
        <w:softHyphen/>
        <w:t>дента України від 9 листопада 2000 р.</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Разом з тим, залишається гостро актуальним завданням створити якіс</w:t>
      </w:r>
      <w:r w:rsidRPr="00014749">
        <w:rPr>
          <w:rFonts w:ascii="Times New Roman" w:eastAsia="Times New Roman" w:hAnsi="Times New Roman" w:cs="Times New Roman"/>
          <w:color w:val="000000"/>
          <w:sz w:val="28"/>
          <w:szCs w:val="28"/>
          <w:lang w:val="uk-UA" w:eastAsia="ru-RU"/>
        </w:rPr>
        <w:softHyphen/>
        <w:t>но нові правові засади державної служби, з одного боку, а з іншого – забез</w:t>
      </w:r>
      <w:r w:rsidRPr="00014749">
        <w:rPr>
          <w:rFonts w:ascii="Times New Roman" w:eastAsia="Times New Roman" w:hAnsi="Times New Roman" w:cs="Times New Roman"/>
          <w:color w:val="000000"/>
          <w:sz w:val="28"/>
          <w:szCs w:val="28"/>
          <w:lang w:val="uk-UA" w:eastAsia="ru-RU"/>
        </w:rPr>
        <w:softHyphen/>
        <w:t>печити умови для недопущення руйнації системи державної служби, гарантії її розвитку та утвердження відповідно до конституційних вимог. Постійне доопрацювання, внесення змін та доповнень до чинного Закону України «Про державну службу» не може розв’язати всіх проблем, оскіль</w:t>
      </w:r>
      <w:r w:rsidRPr="00014749">
        <w:rPr>
          <w:rFonts w:ascii="Times New Roman" w:eastAsia="Times New Roman" w:hAnsi="Times New Roman" w:cs="Times New Roman"/>
          <w:color w:val="000000"/>
          <w:sz w:val="28"/>
          <w:szCs w:val="28"/>
          <w:lang w:val="uk-UA" w:eastAsia="ru-RU"/>
        </w:rPr>
        <w:softHyphen/>
        <w:t>ки він, все ж таки, розрахований, як уже наголошувалось, тільки на служ</w:t>
      </w:r>
      <w:r w:rsidRPr="00014749">
        <w:rPr>
          <w:rFonts w:ascii="Times New Roman" w:eastAsia="Times New Roman" w:hAnsi="Times New Roman" w:cs="Times New Roman"/>
          <w:color w:val="000000"/>
          <w:sz w:val="28"/>
          <w:szCs w:val="28"/>
          <w:lang w:val="uk-UA" w:eastAsia="ru-RU"/>
        </w:rPr>
        <w:softHyphen/>
        <w:t>бу в органах виконавчої влади та їх апараті.</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lastRenderedPageBreak/>
        <w:t>В ході якісного оновлення згаданих правових засад необхідно, на наш погляд, врахувати і досвід законодавчого регулювання в інших країнах.</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Так, ознайомлення із законодавством про державну службу ФРН дає можливість говорити про певну систему законодавчого регулювання дер</w:t>
      </w:r>
      <w:r w:rsidRPr="00014749">
        <w:rPr>
          <w:rFonts w:ascii="Times New Roman" w:eastAsia="Times New Roman" w:hAnsi="Times New Roman" w:cs="Times New Roman"/>
          <w:color w:val="000000"/>
          <w:sz w:val="28"/>
          <w:szCs w:val="28"/>
          <w:lang w:val="uk-UA" w:eastAsia="ru-RU"/>
        </w:rPr>
        <w:softHyphen/>
        <w:t>жавно-службових відносин, яка враховує федеральний устрій держави, тра</w:t>
      </w:r>
      <w:r w:rsidRPr="00014749">
        <w:rPr>
          <w:rFonts w:ascii="Times New Roman" w:eastAsia="Times New Roman" w:hAnsi="Times New Roman" w:cs="Times New Roman"/>
          <w:color w:val="000000"/>
          <w:sz w:val="28"/>
          <w:szCs w:val="28"/>
          <w:lang w:val="uk-UA" w:eastAsia="ru-RU"/>
        </w:rPr>
        <w:softHyphen/>
        <w:t>диції, необхідність централізованого розв’язання низки питань та певної децентралізації в цій сфері. Традиційні принципи німецької державної служ</w:t>
      </w:r>
      <w:r w:rsidRPr="00014749">
        <w:rPr>
          <w:rFonts w:ascii="Times New Roman" w:eastAsia="Times New Roman" w:hAnsi="Times New Roman" w:cs="Times New Roman"/>
          <w:color w:val="000000"/>
          <w:sz w:val="28"/>
          <w:szCs w:val="28"/>
          <w:lang w:val="uk-UA" w:eastAsia="ru-RU"/>
        </w:rPr>
        <w:softHyphen/>
        <w:t>би були відновлені з прийняттям 23 травня 1949 р. Конституції ФРН. Можна говорити, що Основний Закон ФРН заклав засади сучасної державної служ</w:t>
      </w:r>
      <w:r w:rsidRPr="00014749">
        <w:rPr>
          <w:rFonts w:ascii="Times New Roman" w:eastAsia="Times New Roman" w:hAnsi="Times New Roman" w:cs="Times New Roman"/>
          <w:color w:val="000000"/>
          <w:sz w:val="28"/>
          <w:szCs w:val="28"/>
          <w:lang w:val="uk-UA" w:eastAsia="ru-RU"/>
        </w:rPr>
        <w:softHyphen/>
        <w:t>би в країні, оскільки положення, що стосуються цього інституту, є прак</w:t>
      </w:r>
      <w:r w:rsidRPr="00014749">
        <w:rPr>
          <w:rFonts w:ascii="Times New Roman" w:eastAsia="Times New Roman" w:hAnsi="Times New Roman" w:cs="Times New Roman"/>
          <w:color w:val="000000"/>
          <w:sz w:val="28"/>
          <w:szCs w:val="28"/>
          <w:lang w:val="uk-UA" w:eastAsia="ru-RU"/>
        </w:rPr>
        <w:softHyphen/>
        <w:t>тично в усіх розділах конституції.</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На базі Основного Закону в ФРН були прийняті: Загальний закон про правове положення державних службовців від 14 липня 1953 р. в редакції від 27 лютого 1985 р. з наступними змінами та доповненнями; Закон про федеральних службовців від 14 липня 1953 р. в редакції від 18 вересня 1957 р. та в новій редакції від 27 лютого 1985 р. з наступними змінами й доповненнями; Закон про забезпечення державних службовців від 24 сер</w:t>
      </w:r>
      <w:r w:rsidRPr="00014749">
        <w:rPr>
          <w:rFonts w:ascii="Times New Roman" w:eastAsia="Times New Roman" w:hAnsi="Times New Roman" w:cs="Times New Roman"/>
          <w:color w:val="000000"/>
          <w:sz w:val="28"/>
          <w:szCs w:val="28"/>
          <w:lang w:val="uk-UA" w:eastAsia="ru-RU"/>
        </w:rPr>
        <w:softHyphen/>
        <w:t>пня 1976 р. в редакції від 24 жовтня 1990 р. Низка законів і постанов уряду стосується врегулювання прав та обов’язків окремих категорій службовців. З питань регулювання державно-службових відносин законодавчі акти приймаються і на рівні земель.</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Французька система адміністрації (державної служби) побудована на кон</w:t>
      </w:r>
      <w:r w:rsidRPr="00014749">
        <w:rPr>
          <w:rFonts w:ascii="Times New Roman" w:eastAsia="Times New Roman" w:hAnsi="Times New Roman" w:cs="Times New Roman"/>
          <w:color w:val="000000"/>
          <w:sz w:val="28"/>
          <w:szCs w:val="28"/>
          <w:lang w:val="uk-UA" w:eastAsia="ru-RU"/>
        </w:rPr>
        <w:softHyphen/>
        <w:t>цепції держави як єдиної централізованої системи, що забезпечує ефективне управління державою із центру. Чиновництво повністю підконтрольне пре</w:t>
      </w:r>
      <w:r w:rsidRPr="00014749">
        <w:rPr>
          <w:rFonts w:ascii="Times New Roman" w:eastAsia="Times New Roman" w:hAnsi="Times New Roman" w:cs="Times New Roman"/>
          <w:color w:val="000000"/>
          <w:sz w:val="28"/>
          <w:szCs w:val="28"/>
          <w:lang w:val="uk-UA" w:eastAsia="ru-RU"/>
        </w:rPr>
        <w:softHyphen/>
        <w:t>зидентові та уряду, встановлена чітка ієрархічність і підпорядкованість ниж</w:t>
      </w:r>
      <w:r w:rsidRPr="00014749">
        <w:rPr>
          <w:rFonts w:ascii="Times New Roman" w:eastAsia="Times New Roman" w:hAnsi="Times New Roman" w:cs="Times New Roman"/>
          <w:color w:val="000000"/>
          <w:sz w:val="28"/>
          <w:szCs w:val="28"/>
          <w:lang w:val="uk-UA" w:eastAsia="ru-RU"/>
        </w:rPr>
        <w:softHyphen/>
        <w:t>чих за посадою чи рангом чиновників вищим та всіх їх політичній владі.</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За чинним законодавством, поняття і статус чиновників не тотожний статусу службовців державного апарату. Державний службовець поняття більш широке, оскільки кожен чиновник – це державний службовець, але не кожний державний службовець є чиновником, тобто особою, яка по</w:t>
      </w:r>
      <w:r w:rsidRPr="00014749">
        <w:rPr>
          <w:rFonts w:ascii="Times New Roman" w:eastAsia="Times New Roman" w:hAnsi="Times New Roman" w:cs="Times New Roman"/>
          <w:color w:val="000000"/>
          <w:sz w:val="28"/>
          <w:szCs w:val="28"/>
          <w:lang w:val="uk-UA" w:eastAsia="ru-RU"/>
        </w:rPr>
        <w:softHyphen/>
        <w:t>в’язана з державною службою професійно, включена в штат державного апарату, має ранг.</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Принципи нинішньої державної служби Франції закладені «Законом про загальний статус чиновників», який був прийнятий у 1946 р. і врахував французькі традиції щодо побудови бюрократичної системи. Після прий</w:t>
      </w:r>
      <w:r w:rsidRPr="00014749">
        <w:rPr>
          <w:rFonts w:ascii="Times New Roman" w:eastAsia="Times New Roman" w:hAnsi="Times New Roman" w:cs="Times New Roman"/>
          <w:color w:val="000000"/>
          <w:sz w:val="28"/>
          <w:szCs w:val="28"/>
          <w:lang w:val="uk-UA" w:eastAsia="ru-RU"/>
        </w:rPr>
        <w:softHyphen/>
        <w:t>няття у 1958 р. нової Конституції Франції Президент видав ордонанс про статус чиновників, яким були внесені певні зміни в Закон 1946 р., але принципові засади державної служби – чітка підпорядкованість всередині державних органів – залишилися без змін. Загальний статус державних службовців врегульований також у Законі про права та обов’язки служ</w:t>
      </w:r>
      <w:r w:rsidRPr="00014749">
        <w:rPr>
          <w:rFonts w:ascii="Times New Roman" w:eastAsia="Times New Roman" w:hAnsi="Times New Roman" w:cs="Times New Roman"/>
          <w:color w:val="000000"/>
          <w:sz w:val="28"/>
          <w:szCs w:val="28"/>
          <w:lang w:val="uk-UA" w:eastAsia="ru-RU"/>
        </w:rPr>
        <w:softHyphen/>
        <w:t>бовців від 13 липня 1983 р. та від 11 січня 1984 р. Закони держави, якими встановлюється загальний статус державних служ</w:t>
      </w:r>
      <w:r w:rsidRPr="00014749">
        <w:rPr>
          <w:rFonts w:ascii="Times New Roman" w:eastAsia="Times New Roman" w:hAnsi="Times New Roman" w:cs="Times New Roman"/>
          <w:color w:val="000000"/>
          <w:sz w:val="28"/>
          <w:szCs w:val="28"/>
          <w:lang w:val="uk-UA" w:eastAsia="ru-RU"/>
        </w:rPr>
        <w:softHyphen/>
        <w:t>бовців, доповнюються та розвиваються в актах, що називаються «особливи</w:t>
      </w:r>
      <w:r w:rsidRPr="00014749">
        <w:rPr>
          <w:rFonts w:ascii="Times New Roman" w:eastAsia="Times New Roman" w:hAnsi="Times New Roman" w:cs="Times New Roman"/>
          <w:color w:val="000000"/>
          <w:sz w:val="28"/>
          <w:szCs w:val="28"/>
          <w:lang w:val="uk-UA" w:eastAsia="ru-RU"/>
        </w:rPr>
        <w:softHyphen/>
        <w:t xml:space="preserve">ми», або «спеціальними» статутами. Такі акти затверджуються декретами Державної ради після </w:t>
      </w:r>
      <w:r w:rsidRPr="00014749">
        <w:rPr>
          <w:rFonts w:ascii="Times New Roman" w:eastAsia="Times New Roman" w:hAnsi="Times New Roman" w:cs="Times New Roman"/>
          <w:color w:val="000000"/>
          <w:sz w:val="28"/>
          <w:szCs w:val="28"/>
          <w:lang w:val="uk-UA" w:eastAsia="ru-RU"/>
        </w:rPr>
        <w:lastRenderedPageBreak/>
        <w:t>консультацій з Вищою радою центральної державної служби. Правові приписи щодо державно-службових відносин можуть мати рішення адміністративних суддів і Конституційної ради Франції.</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Конституція України, закони та інші нормативно-правові акти дають підстави віднести державну службу України до традиційної бюрократичної системи, оскільки вона базується на законодавстві, багато в чому схожа з європейською державною службою. Звичайно, державна служба в нашій країні розвивається на основі Конституції з урахуванням національних тра</w:t>
      </w:r>
      <w:r w:rsidRPr="00014749">
        <w:rPr>
          <w:rFonts w:ascii="Times New Roman" w:eastAsia="Times New Roman" w:hAnsi="Times New Roman" w:cs="Times New Roman"/>
          <w:color w:val="000000"/>
          <w:sz w:val="28"/>
          <w:szCs w:val="28"/>
          <w:lang w:val="uk-UA" w:eastAsia="ru-RU"/>
        </w:rPr>
        <w:softHyphen/>
        <w:t>дицій, практики державотворення, сучасного реформування економічної та політичної системи, матеріальних і фінансових можливостей тощо.</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Розвиток конституційних засад державної служби в Україні, як і в інших країнах, пов’язаний із прийняттям законів та інших нормативних актів, які б регулювали весь спектр суспільних відносин, діяльності держави щодо створення організаційних, соціальних, економічних, правових умов реа</w:t>
      </w:r>
      <w:r w:rsidRPr="00014749">
        <w:rPr>
          <w:rFonts w:ascii="Times New Roman" w:eastAsia="Times New Roman" w:hAnsi="Times New Roman" w:cs="Times New Roman"/>
          <w:color w:val="000000"/>
          <w:sz w:val="28"/>
          <w:szCs w:val="28"/>
          <w:lang w:val="uk-UA" w:eastAsia="ru-RU"/>
        </w:rPr>
        <w:softHyphen/>
        <w:t>лізації конституційного права громадян на державну службу.</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Розв’язання проблем кадрової політики в державі пов’язане з визна</w:t>
      </w:r>
      <w:r w:rsidRPr="00014749">
        <w:rPr>
          <w:rFonts w:ascii="Times New Roman" w:eastAsia="Times New Roman" w:hAnsi="Times New Roman" w:cs="Times New Roman"/>
          <w:color w:val="000000"/>
          <w:sz w:val="28"/>
          <w:szCs w:val="28"/>
          <w:lang w:val="uk-UA" w:eastAsia="ru-RU"/>
        </w:rPr>
        <w:softHyphen/>
        <w:t>ченням кола державних органів та посадових осіб, які в праві регулювати основні правовідносини, що виникають у сфері державної служби. Окрім Верховної Ради України, до них слід віднести Президента України та Ка</w:t>
      </w:r>
      <w:r w:rsidRPr="00014749">
        <w:rPr>
          <w:rFonts w:ascii="Times New Roman" w:eastAsia="Times New Roman" w:hAnsi="Times New Roman" w:cs="Times New Roman"/>
          <w:color w:val="000000"/>
          <w:sz w:val="28"/>
          <w:szCs w:val="28"/>
          <w:lang w:val="uk-UA" w:eastAsia="ru-RU"/>
        </w:rPr>
        <w:softHyphen/>
        <w:t>бінет Міністрів України. При цьому Верховна Рада встановлює основи державної політики, цілі, завдання та принципи функціонування держав</w:t>
      </w:r>
      <w:r w:rsidRPr="00014749">
        <w:rPr>
          <w:rFonts w:ascii="Times New Roman" w:eastAsia="Times New Roman" w:hAnsi="Times New Roman" w:cs="Times New Roman"/>
          <w:color w:val="000000"/>
          <w:sz w:val="28"/>
          <w:szCs w:val="28"/>
          <w:lang w:val="uk-UA" w:eastAsia="ru-RU"/>
        </w:rPr>
        <w:softHyphen/>
        <w:t>ної служби в усіх сферах державної діяльності. Президент України та Ка</w:t>
      </w:r>
      <w:r w:rsidRPr="00014749">
        <w:rPr>
          <w:rFonts w:ascii="Times New Roman" w:eastAsia="Times New Roman" w:hAnsi="Times New Roman" w:cs="Times New Roman"/>
          <w:color w:val="000000"/>
          <w:sz w:val="28"/>
          <w:szCs w:val="28"/>
          <w:lang w:val="uk-UA" w:eastAsia="ru-RU"/>
        </w:rPr>
        <w:softHyphen/>
        <w:t>бінет Міністрів України спрямовують свої зусилля на проведення вироб</w:t>
      </w:r>
      <w:r w:rsidRPr="00014749">
        <w:rPr>
          <w:rFonts w:ascii="Times New Roman" w:eastAsia="Times New Roman" w:hAnsi="Times New Roman" w:cs="Times New Roman"/>
          <w:color w:val="000000"/>
          <w:sz w:val="28"/>
          <w:szCs w:val="28"/>
          <w:lang w:val="uk-UA" w:eastAsia="ru-RU"/>
        </w:rPr>
        <w:softHyphen/>
        <w:t>леної політики в життя, а також розв’язують проблеми підготовки, атес</w:t>
      </w:r>
      <w:r w:rsidRPr="00014749">
        <w:rPr>
          <w:rFonts w:ascii="Times New Roman" w:eastAsia="Times New Roman" w:hAnsi="Times New Roman" w:cs="Times New Roman"/>
          <w:color w:val="000000"/>
          <w:sz w:val="28"/>
          <w:szCs w:val="28"/>
          <w:lang w:val="uk-UA" w:eastAsia="ru-RU"/>
        </w:rPr>
        <w:softHyphen/>
        <w:t>тації, підвищення кваліфікації, формування кадрового резерву та інші з метою забезпечення ефективності роботи всіх державних органів відпо</w:t>
      </w:r>
      <w:r w:rsidRPr="00014749">
        <w:rPr>
          <w:rFonts w:ascii="Times New Roman" w:eastAsia="Times New Roman" w:hAnsi="Times New Roman" w:cs="Times New Roman"/>
          <w:color w:val="000000"/>
          <w:sz w:val="28"/>
          <w:szCs w:val="28"/>
          <w:lang w:val="uk-UA" w:eastAsia="ru-RU"/>
        </w:rPr>
        <w:softHyphen/>
        <w:t>відно до їх компетенції. Ці та інші повноваження Президента України і Кабінету Міністрів України не знайшли свого врегулювання в Консти</w:t>
      </w:r>
      <w:r w:rsidRPr="00014749">
        <w:rPr>
          <w:rFonts w:ascii="Times New Roman" w:eastAsia="Times New Roman" w:hAnsi="Times New Roman" w:cs="Times New Roman"/>
          <w:color w:val="000000"/>
          <w:sz w:val="28"/>
          <w:szCs w:val="28"/>
          <w:lang w:val="uk-UA" w:eastAsia="ru-RU"/>
        </w:rPr>
        <w:softHyphen/>
        <w:t>туції України та інших законах, тоді як відомо, що і Президент, і Кабінет Міністрів у практичній діяльності не можуть не торкатись проблем кад</w:t>
      </w:r>
      <w:r w:rsidRPr="00014749">
        <w:rPr>
          <w:rFonts w:ascii="Times New Roman" w:eastAsia="Times New Roman" w:hAnsi="Times New Roman" w:cs="Times New Roman"/>
          <w:color w:val="000000"/>
          <w:sz w:val="28"/>
          <w:szCs w:val="28"/>
          <w:lang w:val="uk-UA" w:eastAsia="ru-RU"/>
        </w:rPr>
        <w:softHyphen/>
        <w:t>рового забезпечення і фактично їх вирішувати.</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Конкретні питання функціонування апарату в органах законодавчої влади, судовій системі, органах місцевого самоврядування повинні вирі</w:t>
      </w:r>
      <w:r w:rsidRPr="00014749">
        <w:rPr>
          <w:rFonts w:ascii="Times New Roman" w:eastAsia="Times New Roman" w:hAnsi="Times New Roman" w:cs="Times New Roman"/>
          <w:color w:val="000000"/>
          <w:sz w:val="28"/>
          <w:szCs w:val="28"/>
          <w:lang w:val="uk-UA" w:eastAsia="ru-RU"/>
        </w:rPr>
        <w:softHyphen/>
        <w:t>шуватись на основі законів відповідними органами.</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Керівництво державною службою покладено на Головне Управління державної служби України, повноваження якого закріплені в ст. 7 Закону «Про державну службу». Видається доцільним більш чітко визначити в законі повноваження цього органу, підвищити його статус у розв’язанні проблем державної служби, що надасть можливість ефективніше вплива</w:t>
      </w:r>
      <w:r w:rsidRPr="00014749">
        <w:rPr>
          <w:rFonts w:ascii="Times New Roman" w:eastAsia="Times New Roman" w:hAnsi="Times New Roman" w:cs="Times New Roman"/>
          <w:color w:val="000000"/>
          <w:sz w:val="28"/>
          <w:szCs w:val="28"/>
          <w:lang w:val="uk-UA" w:eastAsia="ru-RU"/>
        </w:rPr>
        <w:softHyphen/>
        <w:t>ти на діяльність міністерств, інших центральних органів виконавчої вла</w:t>
      </w:r>
      <w:r w:rsidRPr="00014749">
        <w:rPr>
          <w:rFonts w:ascii="Times New Roman" w:eastAsia="Times New Roman" w:hAnsi="Times New Roman" w:cs="Times New Roman"/>
          <w:color w:val="000000"/>
          <w:sz w:val="28"/>
          <w:szCs w:val="28"/>
          <w:lang w:val="uk-UA" w:eastAsia="ru-RU"/>
        </w:rPr>
        <w:softHyphen/>
        <w:t>ди, місцевих державних адміністрацій у сфері кадрової роботи.</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Удосконалення державної служби пов’язано з розв’язанням також і інших питань, які мають важливий характер. Це – виявлення впливу конституційних положень та чинного законодавства на розвиток правового статусу дер</w:t>
      </w:r>
      <w:r w:rsidRPr="00014749">
        <w:rPr>
          <w:rFonts w:ascii="Times New Roman" w:eastAsia="Times New Roman" w:hAnsi="Times New Roman" w:cs="Times New Roman"/>
          <w:color w:val="000000"/>
          <w:sz w:val="28"/>
          <w:szCs w:val="28"/>
          <w:lang w:val="uk-UA" w:eastAsia="ru-RU"/>
        </w:rPr>
        <w:softHyphen/>
        <w:t xml:space="preserve">жавних службовців, визначення системи та сфери законодавства </w:t>
      </w:r>
      <w:r w:rsidRPr="00014749">
        <w:rPr>
          <w:rFonts w:ascii="Times New Roman" w:eastAsia="Times New Roman" w:hAnsi="Times New Roman" w:cs="Times New Roman"/>
          <w:color w:val="000000"/>
          <w:sz w:val="28"/>
          <w:szCs w:val="28"/>
          <w:lang w:val="uk-UA" w:eastAsia="ru-RU"/>
        </w:rPr>
        <w:lastRenderedPageBreak/>
        <w:t>про держав</w:t>
      </w:r>
      <w:r w:rsidRPr="00014749">
        <w:rPr>
          <w:rFonts w:ascii="Times New Roman" w:eastAsia="Times New Roman" w:hAnsi="Times New Roman" w:cs="Times New Roman"/>
          <w:color w:val="000000"/>
          <w:sz w:val="28"/>
          <w:szCs w:val="28"/>
          <w:lang w:val="uk-UA" w:eastAsia="ru-RU"/>
        </w:rPr>
        <w:softHyphen/>
        <w:t>ну службу, вивчення досвіду інших країн у справі регламентації державної служби та можливостей його застосування в практичній діяльності держав</w:t>
      </w:r>
      <w:r w:rsidRPr="00014749">
        <w:rPr>
          <w:rFonts w:ascii="Times New Roman" w:eastAsia="Times New Roman" w:hAnsi="Times New Roman" w:cs="Times New Roman"/>
          <w:color w:val="000000"/>
          <w:sz w:val="28"/>
          <w:szCs w:val="28"/>
          <w:lang w:val="uk-UA" w:eastAsia="ru-RU"/>
        </w:rPr>
        <w:softHyphen/>
        <w:t>них органів України, розвитку галузевої нормотворчості про державну служ</w:t>
      </w:r>
      <w:r w:rsidRPr="00014749">
        <w:rPr>
          <w:rFonts w:ascii="Times New Roman" w:eastAsia="Times New Roman" w:hAnsi="Times New Roman" w:cs="Times New Roman"/>
          <w:color w:val="000000"/>
          <w:sz w:val="28"/>
          <w:szCs w:val="28"/>
          <w:lang w:val="uk-UA" w:eastAsia="ru-RU"/>
        </w:rPr>
        <w:softHyphen/>
        <w:t>бу, з метою конкретизації положень чинного законодавства (конституційно</w:t>
      </w:r>
      <w:r w:rsidRPr="00014749">
        <w:rPr>
          <w:rFonts w:ascii="Times New Roman" w:eastAsia="Times New Roman" w:hAnsi="Times New Roman" w:cs="Times New Roman"/>
          <w:color w:val="000000"/>
          <w:sz w:val="28"/>
          <w:szCs w:val="28"/>
          <w:lang w:val="uk-UA" w:eastAsia="ru-RU"/>
        </w:rPr>
        <w:softHyphen/>
        <w:t>го, фінансового, міжнародного, трудового, кримінального). Відповідно, за</w:t>
      </w:r>
      <w:r w:rsidRPr="00014749">
        <w:rPr>
          <w:rFonts w:ascii="Times New Roman" w:eastAsia="Times New Roman" w:hAnsi="Times New Roman" w:cs="Times New Roman"/>
          <w:color w:val="000000"/>
          <w:sz w:val="28"/>
          <w:szCs w:val="28"/>
          <w:lang w:val="uk-UA" w:eastAsia="ru-RU"/>
        </w:rPr>
        <w:softHyphen/>
        <w:t>конодавство про державну службу складають норми цих галузей права. Разом з тим, слід погодитися з думкою про те, що в перспективі службово-правові відносини будуть усе більшою мірою регулюватися адміністративно-право</w:t>
      </w:r>
      <w:r w:rsidRPr="00014749">
        <w:rPr>
          <w:rFonts w:ascii="Times New Roman" w:eastAsia="Times New Roman" w:hAnsi="Times New Roman" w:cs="Times New Roman"/>
          <w:color w:val="000000"/>
          <w:sz w:val="28"/>
          <w:szCs w:val="28"/>
          <w:lang w:val="uk-UA" w:eastAsia="ru-RU"/>
        </w:rPr>
        <w:softHyphen/>
        <w:t>вими нормами, оскільки вони мають публічно-п</w:t>
      </w:r>
      <w:r w:rsidR="00014749" w:rsidRPr="00014749">
        <w:rPr>
          <w:rFonts w:ascii="Times New Roman" w:eastAsia="Times New Roman" w:hAnsi="Times New Roman" w:cs="Times New Roman"/>
          <w:color w:val="000000"/>
          <w:sz w:val="28"/>
          <w:szCs w:val="28"/>
          <w:lang w:val="uk-UA" w:eastAsia="ru-RU"/>
        </w:rPr>
        <w:t>равовий характер</w:t>
      </w:r>
      <w:r w:rsidRPr="00014749">
        <w:rPr>
          <w:rFonts w:ascii="Times New Roman" w:eastAsia="Times New Roman" w:hAnsi="Times New Roman" w:cs="Times New Roman"/>
          <w:color w:val="000000"/>
          <w:sz w:val="28"/>
          <w:szCs w:val="28"/>
          <w:lang w:val="uk-UA" w:eastAsia="ru-RU"/>
        </w:rPr>
        <w:t>.</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Законодавство про державну службу має більш чітко встановлювати основні принципи державної служби, права та обов’язки державних служ</w:t>
      </w:r>
      <w:r w:rsidRPr="00014749">
        <w:rPr>
          <w:rFonts w:ascii="Times New Roman" w:eastAsia="Times New Roman" w:hAnsi="Times New Roman" w:cs="Times New Roman"/>
          <w:color w:val="000000"/>
          <w:sz w:val="28"/>
          <w:szCs w:val="28"/>
          <w:lang w:val="uk-UA" w:eastAsia="ru-RU"/>
        </w:rPr>
        <w:softHyphen/>
        <w:t>бовців, їхні функції, заходи соціального захисту та відповідальності, вирі</w:t>
      </w:r>
      <w:r w:rsidRPr="00014749">
        <w:rPr>
          <w:rFonts w:ascii="Times New Roman" w:eastAsia="Times New Roman" w:hAnsi="Times New Roman" w:cs="Times New Roman"/>
          <w:color w:val="000000"/>
          <w:sz w:val="28"/>
          <w:szCs w:val="28"/>
          <w:lang w:val="uk-UA" w:eastAsia="ru-RU"/>
        </w:rPr>
        <w:softHyphen/>
        <w:t>шувати проблеми службової кар’єри. На наш погляд, становлення та роз</w:t>
      </w:r>
      <w:r w:rsidRPr="00014749">
        <w:rPr>
          <w:rFonts w:ascii="Times New Roman" w:eastAsia="Times New Roman" w:hAnsi="Times New Roman" w:cs="Times New Roman"/>
          <w:color w:val="000000"/>
          <w:sz w:val="28"/>
          <w:szCs w:val="28"/>
          <w:lang w:val="uk-UA" w:eastAsia="ru-RU"/>
        </w:rPr>
        <w:softHyphen/>
        <w:t>виток державної служби в Україні повинно спиратись на чітку, конкретну програму, основою якої має бути стратегія оновлення апарату зі збере</w:t>
      </w:r>
      <w:r w:rsidRPr="00014749">
        <w:rPr>
          <w:rFonts w:ascii="Times New Roman" w:eastAsia="Times New Roman" w:hAnsi="Times New Roman" w:cs="Times New Roman"/>
          <w:color w:val="000000"/>
          <w:sz w:val="28"/>
          <w:szCs w:val="28"/>
          <w:lang w:val="uk-UA" w:eastAsia="ru-RU"/>
        </w:rPr>
        <w:softHyphen/>
        <w:t>женням наявного кадрового потенціалу, досягнення збалансованого роз</w:t>
      </w:r>
      <w:r w:rsidRPr="00014749">
        <w:rPr>
          <w:rFonts w:ascii="Times New Roman" w:eastAsia="Times New Roman" w:hAnsi="Times New Roman" w:cs="Times New Roman"/>
          <w:color w:val="000000"/>
          <w:sz w:val="28"/>
          <w:szCs w:val="28"/>
          <w:lang w:val="uk-UA" w:eastAsia="ru-RU"/>
        </w:rPr>
        <w:softHyphen/>
        <w:t>витку і функціонування держави в інтересах громадянського суспільства. Ставлячи в центр законодавства про державну службу пріоритетність прав та свобод людини і громадянина, не слід забувати, що кадрова політика повинна забезпечити поєднання інтересів громадян і держави, створити умови для розкриття творчого потенціалу особистості в усіх сферах су</w:t>
      </w:r>
      <w:r w:rsidRPr="00014749">
        <w:rPr>
          <w:rFonts w:ascii="Times New Roman" w:eastAsia="Times New Roman" w:hAnsi="Times New Roman" w:cs="Times New Roman"/>
          <w:color w:val="000000"/>
          <w:sz w:val="28"/>
          <w:szCs w:val="28"/>
          <w:lang w:val="uk-UA" w:eastAsia="ru-RU"/>
        </w:rPr>
        <w:softHyphen/>
        <w:t>спільного життя, в тому числі у розв’язанні завдань розвитку держави.</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Програма розвитку законодавства про державну службу має стати скла</w:t>
      </w:r>
      <w:r w:rsidRPr="00014749">
        <w:rPr>
          <w:rFonts w:ascii="Times New Roman" w:eastAsia="Times New Roman" w:hAnsi="Times New Roman" w:cs="Times New Roman"/>
          <w:color w:val="000000"/>
          <w:sz w:val="28"/>
          <w:szCs w:val="28"/>
          <w:lang w:val="uk-UA" w:eastAsia="ru-RU"/>
        </w:rPr>
        <w:softHyphen/>
        <w:t>довою стратегії адміністративної реформи в Україні, концепції реформу</w:t>
      </w:r>
      <w:r w:rsidRPr="00014749">
        <w:rPr>
          <w:rFonts w:ascii="Times New Roman" w:eastAsia="Times New Roman" w:hAnsi="Times New Roman" w:cs="Times New Roman"/>
          <w:color w:val="000000"/>
          <w:sz w:val="28"/>
          <w:szCs w:val="28"/>
          <w:lang w:val="uk-UA" w:eastAsia="ru-RU"/>
        </w:rPr>
        <w:softHyphen/>
        <w:t>вання та розвитку адміністративного права та адміністративного законо</w:t>
      </w:r>
      <w:r w:rsidRPr="00014749">
        <w:rPr>
          <w:rFonts w:ascii="Times New Roman" w:eastAsia="Times New Roman" w:hAnsi="Times New Roman" w:cs="Times New Roman"/>
          <w:color w:val="000000"/>
          <w:sz w:val="28"/>
          <w:szCs w:val="28"/>
          <w:lang w:val="uk-UA" w:eastAsia="ru-RU"/>
        </w:rPr>
        <w:softHyphen/>
        <w:t>давства. Не виключено, що, з огляду на важливість інституту державної служби для укріплення держави, його широту та комплексність, може по</w:t>
      </w:r>
      <w:r w:rsidRPr="00014749">
        <w:rPr>
          <w:rFonts w:ascii="Times New Roman" w:eastAsia="Times New Roman" w:hAnsi="Times New Roman" w:cs="Times New Roman"/>
          <w:color w:val="000000"/>
          <w:sz w:val="28"/>
          <w:szCs w:val="28"/>
          <w:lang w:val="uk-UA" w:eastAsia="ru-RU"/>
        </w:rPr>
        <w:softHyphen/>
        <w:t>стати питання про розробку якщо не концепції розвитку законодавства про державну службу, то плану законотворчої діяльності в цій сфері. При цьому доцільно чітко визначитись із питанням пріоритетності законів, термінів їх підготовки, розгляду та прийняття.</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Таким чином, створення державної служби, її становлення та розви</w:t>
      </w:r>
      <w:r w:rsidRPr="00014749">
        <w:rPr>
          <w:rFonts w:ascii="Times New Roman" w:eastAsia="Times New Roman" w:hAnsi="Times New Roman" w:cs="Times New Roman"/>
          <w:color w:val="000000"/>
          <w:sz w:val="28"/>
          <w:szCs w:val="28"/>
          <w:lang w:val="uk-UA" w:eastAsia="ru-RU"/>
        </w:rPr>
        <w:softHyphen/>
        <w:t>ток, правове регулювання обумовлюється потребами держави, пов’язани</w:t>
      </w:r>
      <w:r w:rsidRPr="00014749">
        <w:rPr>
          <w:rFonts w:ascii="Times New Roman" w:eastAsia="Times New Roman" w:hAnsi="Times New Roman" w:cs="Times New Roman"/>
          <w:color w:val="000000"/>
          <w:sz w:val="28"/>
          <w:szCs w:val="28"/>
          <w:lang w:val="uk-UA" w:eastAsia="ru-RU"/>
        </w:rPr>
        <w:softHyphen/>
        <w:t>ми з її завданнями та функціями, оскільки діяльність законодавчої, вико</w:t>
      </w:r>
      <w:r w:rsidRPr="00014749">
        <w:rPr>
          <w:rFonts w:ascii="Times New Roman" w:eastAsia="Times New Roman" w:hAnsi="Times New Roman" w:cs="Times New Roman"/>
          <w:color w:val="000000"/>
          <w:sz w:val="28"/>
          <w:szCs w:val="28"/>
          <w:lang w:val="uk-UA" w:eastAsia="ru-RU"/>
        </w:rPr>
        <w:softHyphen/>
        <w:t>навчої та судової влади забезпечується апаратом цих органів та їх струк</w:t>
      </w:r>
      <w:r w:rsidRPr="00014749">
        <w:rPr>
          <w:rFonts w:ascii="Times New Roman" w:eastAsia="Times New Roman" w:hAnsi="Times New Roman" w:cs="Times New Roman"/>
          <w:color w:val="000000"/>
          <w:sz w:val="28"/>
          <w:szCs w:val="28"/>
          <w:lang w:val="uk-UA" w:eastAsia="ru-RU"/>
        </w:rPr>
        <w:softHyphen/>
        <w:t>турних підрозділів. Службовці складають також персонал інших держав</w:t>
      </w:r>
      <w:r w:rsidRPr="00014749">
        <w:rPr>
          <w:rFonts w:ascii="Times New Roman" w:eastAsia="Times New Roman" w:hAnsi="Times New Roman" w:cs="Times New Roman"/>
          <w:color w:val="000000"/>
          <w:sz w:val="28"/>
          <w:szCs w:val="28"/>
          <w:lang w:val="uk-UA" w:eastAsia="ru-RU"/>
        </w:rPr>
        <w:softHyphen/>
        <w:t>них формувань, підприємств, установ і організацій. Усі вони виконують функції внутрішнього управління відповідною системою та зовнішнього – в ході взаємодії з іншими державними та недержавними системами, гро</w:t>
      </w:r>
      <w:r w:rsidRPr="00014749">
        <w:rPr>
          <w:rFonts w:ascii="Times New Roman" w:eastAsia="Times New Roman" w:hAnsi="Times New Roman" w:cs="Times New Roman"/>
          <w:color w:val="000000"/>
          <w:sz w:val="28"/>
          <w:szCs w:val="28"/>
          <w:lang w:val="uk-UA" w:eastAsia="ru-RU"/>
        </w:rPr>
        <w:softHyphen/>
        <w:t>мадянами чи їх об’єднаннями.</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 xml:space="preserve">Законодавче регулювання державно-службових правовідносин має бути спрямоване на забезпечення роботи апарату всіх цих державних органів відповідно до їх завдань. У правовому відношенні державна служба – це встановлення державно-службових відносин, в ході реалізації яких </w:t>
      </w:r>
      <w:r w:rsidRPr="00014749">
        <w:rPr>
          <w:rFonts w:ascii="Times New Roman" w:eastAsia="Times New Roman" w:hAnsi="Times New Roman" w:cs="Times New Roman"/>
          <w:color w:val="000000"/>
          <w:sz w:val="28"/>
          <w:szCs w:val="28"/>
          <w:lang w:val="uk-UA" w:eastAsia="ru-RU"/>
        </w:rPr>
        <w:lastRenderedPageBreak/>
        <w:t>досягається практичне виконання посадових обов’язків, повноважень служ</w:t>
      </w:r>
      <w:r w:rsidRPr="00014749">
        <w:rPr>
          <w:rFonts w:ascii="Times New Roman" w:eastAsia="Times New Roman" w:hAnsi="Times New Roman" w:cs="Times New Roman"/>
          <w:color w:val="000000"/>
          <w:sz w:val="28"/>
          <w:szCs w:val="28"/>
          <w:lang w:val="uk-UA" w:eastAsia="ru-RU"/>
        </w:rPr>
        <w:softHyphen/>
        <w:t>бовців та компетенції державних органів.</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Державна служба має велике організаційне значення, оскільки пов’я</w:t>
      </w:r>
      <w:r w:rsidRPr="00014749">
        <w:rPr>
          <w:rFonts w:ascii="Times New Roman" w:eastAsia="Times New Roman" w:hAnsi="Times New Roman" w:cs="Times New Roman"/>
          <w:color w:val="000000"/>
          <w:sz w:val="28"/>
          <w:szCs w:val="28"/>
          <w:lang w:val="uk-UA" w:eastAsia="ru-RU"/>
        </w:rPr>
        <w:softHyphen/>
        <w:t>зана зі структурно-функціональними елементами державного апарату – дотриманням організаційних та процесуальних основ діяльності держав</w:t>
      </w:r>
      <w:r w:rsidRPr="00014749">
        <w:rPr>
          <w:rFonts w:ascii="Times New Roman" w:eastAsia="Times New Roman" w:hAnsi="Times New Roman" w:cs="Times New Roman"/>
          <w:color w:val="000000"/>
          <w:sz w:val="28"/>
          <w:szCs w:val="28"/>
          <w:lang w:val="uk-UA" w:eastAsia="ru-RU"/>
        </w:rPr>
        <w:softHyphen/>
        <w:t>ного апарату, встановленням ієрархії посад, оцінювання їх роботи, відпо</w:t>
      </w:r>
      <w:r w:rsidRPr="00014749">
        <w:rPr>
          <w:rFonts w:ascii="Times New Roman" w:eastAsia="Times New Roman" w:hAnsi="Times New Roman" w:cs="Times New Roman"/>
          <w:color w:val="000000"/>
          <w:sz w:val="28"/>
          <w:szCs w:val="28"/>
          <w:lang w:val="uk-UA" w:eastAsia="ru-RU"/>
        </w:rPr>
        <w:softHyphen/>
        <w:t>відальністю та стимулюванням діяльності.</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Виходячи з того, що державна служба єдина в своїй основі, оскільки завжди пов’язана з управлінням, гадаємо, що найбільш загальні засади діяльності цього інституту повинні складати закон, у якому були б поло</w:t>
      </w:r>
      <w:r w:rsidRPr="00014749">
        <w:rPr>
          <w:rFonts w:ascii="Times New Roman" w:eastAsia="Times New Roman" w:hAnsi="Times New Roman" w:cs="Times New Roman"/>
          <w:color w:val="000000"/>
          <w:sz w:val="28"/>
          <w:szCs w:val="28"/>
          <w:lang w:val="uk-UA" w:eastAsia="ru-RU"/>
        </w:rPr>
        <w:softHyphen/>
        <w:t>ження, що притаманні усім видам служби, категоріям посад і службов</w:t>
      </w:r>
      <w:r w:rsidRPr="00014749">
        <w:rPr>
          <w:rFonts w:ascii="Times New Roman" w:eastAsia="Times New Roman" w:hAnsi="Times New Roman" w:cs="Times New Roman"/>
          <w:color w:val="000000"/>
          <w:sz w:val="28"/>
          <w:szCs w:val="28"/>
          <w:lang w:val="uk-UA" w:eastAsia="ru-RU"/>
        </w:rPr>
        <w:softHyphen/>
        <w:t>цям, організації керівництва й управління державною службою, закріп</w:t>
      </w:r>
      <w:r w:rsidRPr="00014749">
        <w:rPr>
          <w:rFonts w:ascii="Times New Roman" w:eastAsia="Times New Roman" w:hAnsi="Times New Roman" w:cs="Times New Roman"/>
          <w:color w:val="000000"/>
          <w:sz w:val="28"/>
          <w:szCs w:val="28"/>
          <w:lang w:val="uk-UA" w:eastAsia="ru-RU"/>
        </w:rPr>
        <w:softHyphen/>
        <w:t>лені принципи державної служби, закладені основи для подальшого регу</w:t>
      </w:r>
      <w:r w:rsidRPr="00014749">
        <w:rPr>
          <w:rFonts w:ascii="Times New Roman" w:eastAsia="Times New Roman" w:hAnsi="Times New Roman" w:cs="Times New Roman"/>
          <w:color w:val="000000"/>
          <w:sz w:val="28"/>
          <w:szCs w:val="28"/>
          <w:lang w:val="uk-UA" w:eastAsia="ru-RU"/>
        </w:rPr>
        <w:softHyphen/>
        <w:t>лювання державно-службових відносин.</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На базі цього нормативного акта можуть бути прийняті інші (на рівні закону), що регулюють державно-службові відносини в конкретних дер</w:t>
      </w:r>
      <w:r w:rsidRPr="00014749">
        <w:rPr>
          <w:rFonts w:ascii="Times New Roman" w:eastAsia="Times New Roman" w:hAnsi="Times New Roman" w:cs="Times New Roman"/>
          <w:color w:val="000000"/>
          <w:sz w:val="28"/>
          <w:szCs w:val="28"/>
          <w:lang w:val="uk-UA" w:eastAsia="ru-RU"/>
        </w:rPr>
        <w:softHyphen/>
        <w:t>жавних органах та їх апараті в межах відповідних гілок державної влади.</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Такий підхід надає можливість окремо врегулювати державно-службові відносини в органах виконавчої влади, що мають особливий правовий ста</w:t>
      </w:r>
      <w:r w:rsidRPr="00014749">
        <w:rPr>
          <w:rFonts w:ascii="Times New Roman" w:eastAsia="Times New Roman" w:hAnsi="Times New Roman" w:cs="Times New Roman"/>
          <w:color w:val="000000"/>
          <w:sz w:val="28"/>
          <w:szCs w:val="28"/>
          <w:lang w:val="uk-UA" w:eastAsia="ru-RU"/>
        </w:rPr>
        <w:softHyphen/>
        <w:t>тус, у правоохоронних, воєнізованих, митних, дипломатичних установах тощо.</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Крім того, для ефективного регулювання державно-службових відно</w:t>
      </w:r>
      <w:r w:rsidRPr="00014749">
        <w:rPr>
          <w:rFonts w:ascii="Times New Roman" w:eastAsia="Times New Roman" w:hAnsi="Times New Roman" w:cs="Times New Roman"/>
          <w:color w:val="000000"/>
          <w:sz w:val="28"/>
          <w:szCs w:val="28"/>
          <w:lang w:val="uk-UA" w:eastAsia="ru-RU"/>
        </w:rPr>
        <w:softHyphen/>
        <w:t>син суттєвим є визначення на законодавчому рівні кола посад та видів діяльності, які є дуже важливими для держави, але не можуть розгляда</w:t>
      </w:r>
      <w:r w:rsidRPr="00014749">
        <w:rPr>
          <w:rFonts w:ascii="Times New Roman" w:eastAsia="Times New Roman" w:hAnsi="Times New Roman" w:cs="Times New Roman"/>
          <w:color w:val="000000"/>
          <w:sz w:val="28"/>
          <w:szCs w:val="28"/>
          <w:lang w:val="uk-UA" w:eastAsia="ru-RU"/>
        </w:rPr>
        <w:softHyphen/>
        <w:t>тися як суто державна служба, оскільки мають політичне забарвлення. До таких слід віднести Президента України, народних депутатів Украї</w:t>
      </w:r>
      <w:r w:rsidRPr="00014749">
        <w:rPr>
          <w:rFonts w:ascii="Times New Roman" w:eastAsia="Times New Roman" w:hAnsi="Times New Roman" w:cs="Times New Roman"/>
          <w:color w:val="000000"/>
          <w:sz w:val="28"/>
          <w:szCs w:val="28"/>
          <w:lang w:val="uk-UA" w:eastAsia="ru-RU"/>
        </w:rPr>
        <w:softHyphen/>
        <w:t>ни, членів Кабінету Міністрів України. Це питання постає відносно го</w:t>
      </w:r>
      <w:r w:rsidRPr="00014749">
        <w:rPr>
          <w:rFonts w:ascii="Times New Roman" w:eastAsia="Times New Roman" w:hAnsi="Times New Roman" w:cs="Times New Roman"/>
          <w:color w:val="000000"/>
          <w:sz w:val="28"/>
          <w:szCs w:val="28"/>
          <w:lang w:val="uk-UA" w:eastAsia="ru-RU"/>
        </w:rPr>
        <w:softHyphen/>
        <w:t>лови Верховної Ради Автономної республіки Крим (АРК) та голови Ради міністрів АРК, голів обласних (міст Києва і Севастополя) державних адміністрацій.</w:t>
      </w:r>
    </w:p>
    <w:p w:rsidR="00C47824" w:rsidRPr="00014749" w:rsidRDefault="00C47824" w:rsidP="00C47824">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14749">
        <w:rPr>
          <w:rFonts w:ascii="Times New Roman" w:eastAsia="Times New Roman" w:hAnsi="Times New Roman" w:cs="Times New Roman"/>
          <w:color w:val="000000"/>
          <w:sz w:val="28"/>
          <w:szCs w:val="28"/>
          <w:lang w:val="uk-UA" w:eastAsia="ru-RU"/>
        </w:rPr>
        <w:t>Завершений вигляд правове регулювання державної служби отримає у випадку, коли будуть врегульовані питання проходження служби праців</w:t>
      </w:r>
      <w:r w:rsidRPr="00014749">
        <w:rPr>
          <w:rFonts w:ascii="Times New Roman" w:eastAsia="Times New Roman" w:hAnsi="Times New Roman" w:cs="Times New Roman"/>
          <w:color w:val="000000"/>
          <w:sz w:val="28"/>
          <w:szCs w:val="28"/>
          <w:lang w:val="uk-UA" w:eastAsia="ru-RU"/>
        </w:rPr>
        <w:softHyphen/>
        <w:t>никами усіх державних організацій, підприємств і установ, які виконують не лише організаційно-управлінські функції, а й професійні – в устано</w:t>
      </w:r>
      <w:r w:rsidRPr="00014749">
        <w:rPr>
          <w:rFonts w:ascii="Times New Roman" w:eastAsia="Times New Roman" w:hAnsi="Times New Roman" w:cs="Times New Roman"/>
          <w:color w:val="000000"/>
          <w:sz w:val="28"/>
          <w:szCs w:val="28"/>
          <w:lang w:val="uk-UA" w:eastAsia="ru-RU"/>
        </w:rPr>
        <w:softHyphen/>
        <w:t>вах освіти, вищої школи, науки, охорони здоров’я, культури; на підприєм</w:t>
      </w:r>
      <w:r w:rsidRPr="00014749">
        <w:rPr>
          <w:rFonts w:ascii="Times New Roman" w:eastAsia="Times New Roman" w:hAnsi="Times New Roman" w:cs="Times New Roman"/>
          <w:color w:val="000000"/>
          <w:sz w:val="28"/>
          <w:szCs w:val="28"/>
          <w:lang w:val="uk-UA" w:eastAsia="ru-RU"/>
        </w:rPr>
        <w:softHyphen/>
        <w:t>ствах – промислових, транспорту, зв’язку, будівництва тощо. Такими мо</w:t>
      </w:r>
      <w:r w:rsidRPr="00014749">
        <w:rPr>
          <w:rFonts w:ascii="Times New Roman" w:eastAsia="Times New Roman" w:hAnsi="Times New Roman" w:cs="Times New Roman"/>
          <w:color w:val="000000"/>
          <w:sz w:val="28"/>
          <w:szCs w:val="28"/>
          <w:lang w:val="uk-UA" w:eastAsia="ru-RU"/>
        </w:rPr>
        <w:softHyphen/>
        <w:t>жуть бути закони про особливості проходження служби у відповідних орга</w:t>
      </w:r>
      <w:r w:rsidRPr="00014749">
        <w:rPr>
          <w:rFonts w:ascii="Times New Roman" w:eastAsia="Times New Roman" w:hAnsi="Times New Roman" w:cs="Times New Roman"/>
          <w:color w:val="000000"/>
          <w:sz w:val="28"/>
          <w:szCs w:val="28"/>
          <w:lang w:val="uk-UA" w:eastAsia="ru-RU"/>
        </w:rPr>
        <w:softHyphen/>
        <w:t>нізаціях або їх об’єднаннях, що стосуються соціально-культурної сфери, промисловості, інфраструктури. Ці закони повинні узгоджуватися як із законодавством про державну службу, так і з законами, що регулюють відносини у відповідних галузях і сферах діяльності.</w:t>
      </w:r>
    </w:p>
    <w:p w:rsidR="00AB7695" w:rsidRPr="00014749" w:rsidRDefault="00AB7695" w:rsidP="00C47824">
      <w:pPr>
        <w:spacing w:after="0" w:line="240" w:lineRule="auto"/>
        <w:ind w:firstLine="567"/>
        <w:jc w:val="both"/>
        <w:rPr>
          <w:rFonts w:ascii="Times New Roman" w:hAnsi="Times New Roman" w:cs="Times New Roman"/>
          <w:sz w:val="28"/>
          <w:szCs w:val="28"/>
          <w:lang w:val="uk-UA"/>
        </w:rPr>
      </w:pPr>
    </w:p>
    <w:p w:rsidR="001D74CA" w:rsidRPr="00014749" w:rsidRDefault="001D74CA" w:rsidP="00C47824">
      <w:pPr>
        <w:spacing w:after="0" w:line="240" w:lineRule="auto"/>
        <w:ind w:firstLine="567"/>
        <w:jc w:val="both"/>
        <w:rPr>
          <w:rFonts w:ascii="Times New Roman" w:hAnsi="Times New Roman" w:cs="Times New Roman"/>
          <w:b/>
          <w:sz w:val="28"/>
          <w:szCs w:val="28"/>
          <w:lang w:val="uk-UA"/>
        </w:rPr>
      </w:pPr>
      <w:r w:rsidRPr="00014749">
        <w:rPr>
          <w:rFonts w:ascii="Times New Roman" w:hAnsi="Times New Roman" w:cs="Times New Roman"/>
          <w:b/>
          <w:sz w:val="28"/>
          <w:szCs w:val="28"/>
          <w:lang w:val="uk-UA"/>
        </w:rPr>
        <w:t>Оболонський ДВС</w:t>
      </w:r>
    </w:p>
    <w:p w:rsidR="00C47824" w:rsidRPr="00014749" w:rsidRDefault="00C47824" w:rsidP="00C47824">
      <w:pPr>
        <w:spacing w:after="0" w:line="240" w:lineRule="auto"/>
        <w:ind w:firstLine="567"/>
        <w:jc w:val="both"/>
        <w:rPr>
          <w:rFonts w:ascii="Times New Roman" w:hAnsi="Times New Roman" w:cs="Times New Roman"/>
          <w:b/>
          <w:sz w:val="28"/>
          <w:szCs w:val="28"/>
          <w:lang w:val="uk-UA"/>
        </w:rPr>
      </w:pPr>
      <w:r w:rsidRPr="00014749">
        <w:rPr>
          <w:rFonts w:ascii="Times New Roman" w:hAnsi="Times New Roman" w:cs="Times New Roman"/>
          <w:b/>
          <w:sz w:val="28"/>
          <w:szCs w:val="28"/>
          <w:lang w:val="uk-UA"/>
        </w:rPr>
        <w:t xml:space="preserve">Заступник начальника відділу                            </w:t>
      </w:r>
      <w:r w:rsidR="001D74CA" w:rsidRPr="00014749">
        <w:rPr>
          <w:rFonts w:ascii="Times New Roman" w:hAnsi="Times New Roman" w:cs="Times New Roman"/>
          <w:b/>
          <w:sz w:val="28"/>
          <w:szCs w:val="28"/>
          <w:lang w:val="uk-UA"/>
        </w:rPr>
        <w:t xml:space="preserve">            </w:t>
      </w:r>
      <w:r w:rsidRPr="00014749">
        <w:rPr>
          <w:rFonts w:ascii="Times New Roman" w:hAnsi="Times New Roman" w:cs="Times New Roman"/>
          <w:b/>
          <w:sz w:val="28"/>
          <w:szCs w:val="28"/>
          <w:lang w:val="uk-UA"/>
        </w:rPr>
        <w:t>А.А. Манасерян</w:t>
      </w:r>
    </w:p>
    <w:sectPr w:rsidR="00C47824" w:rsidRPr="00014749" w:rsidSect="00AB7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47824"/>
    <w:rsid w:val="00014749"/>
    <w:rsid w:val="000E1723"/>
    <w:rsid w:val="001D74CA"/>
    <w:rsid w:val="009E54E8"/>
    <w:rsid w:val="00AB7695"/>
    <w:rsid w:val="00C478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95"/>
  </w:style>
  <w:style w:type="paragraph" w:styleId="1">
    <w:name w:val="heading 1"/>
    <w:basedOn w:val="a"/>
    <w:link w:val="10"/>
    <w:uiPriority w:val="9"/>
    <w:qFormat/>
    <w:rsid w:val="00C47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82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19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11214</Words>
  <Characters>6392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555</cp:lastModifiedBy>
  <cp:revision>3</cp:revision>
  <dcterms:created xsi:type="dcterms:W3CDTF">2019-05-29T10:06:00Z</dcterms:created>
  <dcterms:modified xsi:type="dcterms:W3CDTF">2019-06-11T08:56:00Z</dcterms:modified>
</cp:coreProperties>
</file>