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19" w:rsidRPr="002D3119" w:rsidRDefault="002D3119" w:rsidP="002D311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Головний спеціаліст</w:t>
      </w:r>
      <w:r w:rsidRPr="002D3119">
        <w:rPr>
          <w:rFonts w:ascii="Times New Roman" w:hAnsi="Times New Roman" w:cs="Times New Roman"/>
          <w:b/>
          <w:sz w:val="28"/>
        </w:rPr>
        <w:t xml:space="preserve"> сектору документування та контролю Управління державної реєстрації Головного територіального управління юстиції у місті Києві </w:t>
      </w:r>
    </w:p>
    <w:p w:rsidR="002D3119" w:rsidRDefault="002D3119" w:rsidP="002D311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Ковальська Анна Олександрівна </w:t>
      </w:r>
      <w:bookmarkStart w:id="0" w:name="_GoBack"/>
      <w:bookmarkEnd w:id="0"/>
    </w:p>
    <w:p w:rsidR="00BA480F" w:rsidRDefault="00011EEA" w:rsidP="000A0D6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0A0D6F" w:rsidRPr="000A0D6F">
        <w:rPr>
          <w:rFonts w:ascii="Times New Roman" w:hAnsi="Times New Roman" w:cs="Times New Roman"/>
          <w:b/>
          <w:sz w:val="28"/>
        </w:rPr>
        <w:t>ЗВЕРНЕННЯ, ЯКІ НЕ ПІДЛЯГАЮТЬ РОЗГЛЯДУ ТА ВИРІШЕННЮ</w:t>
      </w:r>
      <w:r>
        <w:rPr>
          <w:rFonts w:ascii="Times New Roman" w:hAnsi="Times New Roman" w:cs="Times New Roman"/>
          <w:b/>
          <w:sz w:val="28"/>
        </w:rPr>
        <w:t>»</w:t>
      </w:r>
    </w:p>
    <w:p w:rsidR="000A0D6F" w:rsidRPr="000A0D6F" w:rsidRDefault="000A0D6F" w:rsidP="000A0D6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0A0D6F" w:rsidRPr="000A0D6F" w:rsidRDefault="000A0D6F" w:rsidP="004A06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0D6F">
        <w:rPr>
          <w:rFonts w:ascii="Times New Roman" w:hAnsi="Times New Roman" w:cs="Times New Roman"/>
          <w:b/>
          <w:sz w:val="28"/>
        </w:rPr>
        <w:t>Звернення громадян</w:t>
      </w:r>
      <w:r w:rsidRPr="000A0D6F">
        <w:rPr>
          <w:rFonts w:ascii="Times New Roman" w:hAnsi="Times New Roman" w:cs="Times New Roman"/>
          <w:sz w:val="36"/>
        </w:rPr>
        <w:t xml:space="preserve"> </w:t>
      </w:r>
      <w:r w:rsidRPr="000A0D6F">
        <w:rPr>
          <w:rFonts w:ascii="Times New Roman" w:hAnsi="Times New Roman" w:cs="Times New Roman"/>
          <w:sz w:val="28"/>
        </w:rPr>
        <w:t>— викладені в письмовій або усній формі пропозиції (зауваження), заяви (клопотання) і скарги.</w:t>
      </w:r>
    </w:p>
    <w:p w:rsidR="000A0D6F" w:rsidRPr="000A0D6F" w:rsidRDefault="000A0D6F" w:rsidP="000A0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0D6F">
        <w:rPr>
          <w:rFonts w:ascii="Times New Roman" w:hAnsi="Times New Roman" w:cs="Times New Roman"/>
          <w:sz w:val="28"/>
        </w:rPr>
        <w:t>Звернення може бути усним чи письмовим.</w:t>
      </w:r>
    </w:p>
    <w:p w:rsidR="000A0D6F" w:rsidRPr="000A0D6F" w:rsidRDefault="000A0D6F" w:rsidP="000A0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A0613">
        <w:rPr>
          <w:rFonts w:ascii="Times New Roman" w:hAnsi="Times New Roman" w:cs="Times New Roman"/>
          <w:i/>
          <w:sz w:val="28"/>
        </w:rPr>
        <w:t>Усне звернення</w:t>
      </w:r>
      <w:r w:rsidRPr="000A0D6F">
        <w:rPr>
          <w:rFonts w:ascii="Times New Roman" w:hAnsi="Times New Roman" w:cs="Times New Roman"/>
          <w:sz w:val="28"/>
        </w:rPr>
        <w:t xml:space="preserve"> викладається громадянином на особистому прийомі або за допомогою засобів телефонного зв’язку через визначені контактні центри, телефонні "гарячі лінії" та записується (реєструється) посадовою особою.</w:t>
      </w:r>
    </w:p>
    <w:p w:rsidR="000A0D6F" w:rsidRDefault="000A0D6F" w:rsidP="000A0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A0613">
        <w:rPr>
          <w:rFonts w:ascii="Times New Roman" w:hAnsi="Times New Roman" w:cs="Times New Roman"/>
          <w:i/>
          <w:sz w:val="28"/>
        </w:rPr>
        <w:t>Письмове звернення</w:t>
      </w:r>
      <w:r w:rsidRPr="000A0D6F">
        <w:rPr>
          <w:rFonts w:ascii="Times New Roman" w:hAnsi="Times New Roman" w:cs="Times New Roman"/>
          <w:sz w:val="28"/>
        </w:rPr>
        <w:t xml:space="preserve"> надсилається поштою або передається громадянином до відповідного органу, установи особисто чи через уповноважену ним особу, повноваження якої оформлені відповідно до законодавства. Письмове звернення також може бути надіслане з використанням мережі Інтернет, засобів електронного</w:t>
      </w:r>
      <w:r w:rsidR="00B9132F">
        <w:rPr>
          <w:rFonts w:ascii="Times New Roman" w:hAnsi="Times New Roman" w:cs="Times New Roman"/>
          <w:sz w:val="28"/>
        </w:rPr>
        <w:t xml:space="preserve"> зв’язку (електронне звернення).</w:t>
      </w:r>
    </w:p>
    <w:p w:rsidR="00B9132F" w:rsidRPr="00B9132F" w:rsidRDefault="00B9132F" w:rsidP="00B913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132F">
        <w:rPr>
          <w:rFonts w:ascii="Times New Roman" w:hAnsi="Times New Roman" w:cs="Times New Roman"/>
          <w:sz w:val="28"/>
        </w:rPr>
        <w:t xml:space="preserve">У </w:t>
      </w:r>
      <w:r>
        <w:rPr>
          <w:rFonts w:ascii="Times New Roman" w:hAnsi="Times New Roman" w:cs="Times New Roman"/>
          <w:sz w:val="28"/>
        </w:rPr>
        <w:t>зверненні мають бути зазначені:</w:t>
      </w:r>
    </w:p>
    <w:p w:rsidR="00B9132F" w:rsidRPr="00B9132F" w:rsidRDefault="00B9132F" w:rsidP="00B9132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B9132F">
        <w:rPr>
          <w:rFonts w:ascii="Times New Roman" w:hAnsi="Times New Roman" w:cs="Times New Roman"/>
          <w:sz w:val="28"/>
        </w:rPr>
        <w:t>прізвище, ім’я, по батькові автора;</w:t>
      </w:r>
    </w:p>
    <w:p w:rsidR="00B9132F" w:rsidRPr="00B9132F" w:rsidRDefault="00B9132F" w:rsidP="00B9132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B9132F">
        <w:rPr>
          <w:rFonts w:ascii="Times New Roman" w:hAnsi="Times New Roman" w:cs="Times New Roman"/>
          <w:sz w:val="28"/>
        </w:rPr>
        <w:t>місце його проживання;</w:t>
      </w:r>
    </w:p>
    <w:p w:rsidR="00B9132F" w:rsidRPr="00B9132F" w:rsidRDefault="00B9132F" w:rsidP="00B9132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B9132F">
        <w:rPr>
          <w:rFonts w:ascii="Times New Roman" w:hAnsi="Times New Roman" w:cs="Times New Roman"/>
          <w:sz w:val="28"/>
        </w:rPr>
        <w:t>суть порушеного питання, зауваження, пропозиції, скарги, прохання чи вимоги.</w:t>
      </w:r>
    </w:p>
    <w:p w:rsidR="00B9132F" w:rsidRPr="00B9132F" w:rsidRDefault="00B9132F" w:rsidP="00B913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132F">
        <w:rPr>
          <w:rFonts w:ascii="Times New Roman" w:hAnsi="Times New Roman" w:cs="Times New Roman"/>
          <w:sz w:val="28"/>
        </w:rPr>
        <w:t>Письмове звернення підписується заявником (з</w:t>
      </w:r>
      <w:r>
        <w:rPr>
          <w:rFonts w:ascii="Times New Roman" w:hAnsi="Times New Roman" w:cs="Times New Roman"/>
          <w:sz w:val="28"/>
        </w:rPr>
        <w:t>аявниками) із зазначенням дати.</w:t>
      </w:r>
    </w:p>
    <w:p w:rsidR="00B9132F" w:rsidRPr="00B9132F" w:rsidRDefault="00B9132F" w:rsidP="00B913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132F">
        <w:rPr>
          <w:rFonts w:ascii="Times New Roman" w:hAnsi="Times New Roman" w:cs="Times New Roman"/>
          <w:sz w:val="28"/>
        </w:rPr>
        <w:t>В електронному зверненні додатково наводять електронну поштову адресу для надсилання відповіді заявнику або відомості</w:t>
      </w:r>
      <w:r>
        <w:rPr>
          <w:rFonts w:ascii="Times New Roman" w:hAnsi="Times New Roman" w:cs="Times New Roman"/>
          <w:sz w:val="28"/>
        </w:rPr>
        <w:t xml:space="preserve"> про інші засоби зв’язку з ним.</w:t>
      </w:r>
    </w:p>
    <w:p w:rsidR="00B9132F" w:rsidRDefault="00B9132F" w:rsidP="00B913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132F">
        <w:rPr>
          <w:rFonts w:ascii="Times New Roman" w:hAnsi="Times New Roman" w:cs="Times New Roman"/>
          <w:sz w:val="28"/>
        </w:rPr>
        <w:t>Застосування електронного цифрового підпису при надсиланні електронного звернення не вимагається.</w:t>
      </w:r>
    </w:p>
    <w:p w:rsidR="00B9132F" w:rsidRPr="000A0D6F" w:rsidRDefault="00B9132F" w:rsidP="000A0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132F">
        <w:rPr>
          <w:rFonts w:ascii="Times New Roman" w:hAnsi="Times New Roman" w:cs="Times New Roman"/>
          <w:sz w:val="28"/>
        </w:rPr>
        <w:t>Звернення, оформлені без дотримання цих вимог, повертають заявникам із роз’ясненнями щонайбільше через 10 днів від дня надходження.</w:t>
      </w:r>
      <w:r>
        <w:rPr>
          <w:rFonts w:ascii="Times New Roman" w:hAnsi="Times New Roman" w:cs="Times New Roman"/>
          <w:sz w:val="28"/>
        </w:rPr>
        <w:t xml:space="preserve"> </w:t>
      </w:r>
      <w:r w:rsidRPr="00B9132F">
        <w:rPr>
          <w:rFonts w:ascii="Times New Roman" w:hAnsi="Times New Roman" w:cs="Times New Roman"/>
          <w:sz w:val="28"/>
        </w:rPr>
        <w:t xml:space="preserve">Письмове </w:t>
      </w:r>
      <w:r w:rsidRPr="00B9132F">
        <w:rPr>
          <w:rFonts w:ascii="Times New Roman" w:hAnsi="Times New Roman" w:cs="Times New Roman"/>
          <w:sz w:val="28"/>
        </w:rPr>
        <w:lastRenderedPageBreak/>
        <w:t>звернення без зазначення місця проживання, не підписане автором (авторами), а також таке, з якого неможливо встановити авторство, визнається анонімним і розгляду не п</w:t>
      </w:r>
      <w:r>
        <w:rPr>
          <w:rFonts w:ascii="Times New Roman" w:hAnsi="Times New Roman" w:cs="Times New Roman"/>
          <w:sz w:val="28"/>
        </w:rPr>
        <w:t>ідлягає.</w:t>
      </w:r>
    </w:p>
    <w:p w:rsidR="004A0613" w:rsidRDefault="004A0613" w:rsidP="004A06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A0613">
        <w:rPr>
          <w:rFonts w:ascii="Times New Roman" w:hAnsi="Times New Roman" w:cs="Times New Roman"/>
          <w:b/>
          <w:i/>
          <w:sz w:val="28"/>
        </w:rPr>
        <w:t>Анонімне звернення</w:t>
      </w:r>
      <w:r w:rsidRPr="004A0613">
        <w:rPr>
          <w:rFonts w:ascii="Times New Roman" w:hAnsi="Times New Roman" w:cs="Times New Roman"/>
          <w:sz w:val="28"/>
        </w:rPr>
        <w:t xml:space="preserve"> – це письмове звернення, в якому не зазначено місце проживання автора, яке не підписане автором (авторами), а також таке, з якого </w:t>
      </w:r>
      <w:r w:rsidR="00B9132F">
        <w:rPr>
          <w:rFonts w:ascii="Times New Roman" w:hAnsi="Times New Roman" w:cs="Times New Roman"/>
          <w:sz w:val="28"/>
        </w:rPr>
        <w:t xml:space="preserve">неможливо встановити авторство (ч.1 ст.8 </w:t>
      </w:r>
      <w:r w:rsidR="00011EEA" w:rsidRPr="00011EEA">
        <w:rPr>
          <w:rFonts w:ascii="Times New Roman" w:hAnsi="Times New Roman" w:cs="Times New Roman"/>
          <w:sz w:val="28"/>
        </w:rPr>
        <w:t>Закону України «Про звернення громадян»)</w:t>
      </w:r>
      <w:r w:rsidR="00B9132F">
        <w:rPr>
          <w:rFonts w:ascii="Times New Roman" w:hAnsi="Times New Roman" w:cs="Times New Roman"/>
          <w:sz w:val="28"/>
        </w:rPr>
        <w:t>.</w:t>
      </w:r>
    </w:p>
    <w:p w:rsidR="004A0613" w:rsidRPr="004A0613" w:rsidRDefault="00B9132F" w:rsidP="004A06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132F">
        <w:rPr>
          <w:rFonts w:ascii="Times New Roman" w:hAnsi="Times New Roman" w:cs="Times New Roman"/>
          <w:sz w:val="28"/>
        </w:rPr>
        <w:t>Згідно Закону не розглядаються також</w:t>
      </w:r>
      <w:r>
        <w:rPr>
          <w:rFonts w:ascii="Times New Roman" w:hAnsi="Times New Roman" w:cs="Times New Roman"/>
          <w:b/>
          <w:i/>
          <w:sz w:val="28"/>
        </w:rPr>
        <w:t xml:space="preserve"> п</w:t>
      </w:r>
      <w:r w:rsidR="004A0613" w:rsidRPr="004A0613">
        <w:rPr>
          <w:rFonts w:ascii="Times New Roman" w:hAnsi="Times New Roman" w:cs="Times New Roman"/>
          <w:b/>
          <w:i/>
          <w:sz w:val="28"/>
        </w:rPr>
        <w:t>овторні звернення</w:t>
      </w:r>
      <w:r w:rsidR="004A0613" w:rsidRPr="004A0613">
        <w:rPr>
          <w:rFonts w:ascii="Times New Roman" w:hAnsi="Times New Roman" w:cs="Times New Roman"/>
          <w:sz w:val="28"/>
        </w:rPr>
        <w:t xml:space="preserve"> одним і тим же органом від одного і того ж громадянина з одного і того ж питання, якщо перше вирішено по суті. Установа повинна повідомити громадянина про те, що всі його звернення із зазначеного питання розглянуті відповідно до чинного законодавства України і в подальшому звернення з цього питання розглядатись не будуть. У разі надходження повторно таких звернень, вони долучаються до попереднього листування без розгляду.</w:t>
      </w:r>
    </w:p>
    <w:p w:rsidR="00B9132F" w:rsidRDefault="004A0613" w:rsidP="004A06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A0613">
        <w:rPr>
          <w:rFonts w:ascii="Times New Roman" w:hAnsi="Times New Roman" w:cs="Times New Roman"/>
          <w:b/>
          <w:i/>
          <w:sz w:val="28"/>
        </w:rPr>
        <w:t>Скарги громадян</w:t>
      </w:r>
      <w:r w:rsidRPr="004A0613">
        <w:rPr>
          <w:rFonts w:ascii="Times New Roman" w:hAnsi="Times New Roman" w:cs="Times New Roman"/>
          <w:sz w:val="28"/>
        </w:rPr>
        <w:t xml:space="preserve"> на рішення, що оскаржувались, якщо пропущено річний термін з моменту прийняття цього рішення і минув один місяць з часу ознайомлення громадянина з прийнятим рішенням. Однак термін, який пропущено з поважної причини, може бути поновлено органом чи посадово</w:t>
      </w:r>
      <w:r w:rsidR="00B9132F">
        <w:rPr>
          <w:rFonts w:ascii="Times New Roman" w:hAnsi="Times New Roman" w:cs="Times New Roman"/>
          <w:sz w:val="28"/>
        </w:rPr>
        <w:t>ю особою, яка розглядає скаргу (ч.1 ст.17 З</w:t>
      </w:r>
      <w:r w:rsidR="00011EEA">
        <w:rPr>
          <w:rFonts w:ascii="Times New Roman" w:hAnsi="Times New Roman" w:cs="Times New Roman"/>
          <w:sz w:val="28"/>
        </w:rPr>
        <w:t xml:space="preserve">акону </w:t>
      </w:r>
      <w:r w:rsidR="00B9132F">
        <w:rPr>
          <w:rFonts w:ascii="Times New Roman" w:hAnsi="Times New Roman" w:cs="Times New Roman"/>
          <w:sz w:val="28"/>
        </w:rPr>
        <w:t>У</w:t>
      </w:r>
      <w:r w:rsidR="00011EEA">
        <w:rPr>
          <w:rFonts w:ascii="Times New Roman" w:hAnsi="Times New Roman" w:cs="Times New Roman"/>
          <w:sz w:val="28"/>
        </w:rPr>
        <w:t>країни</w:t>
      </w:r>
      <w:r w:rsidR="00B9132F">
        <w:rPr>
          <w:rFonts w:ascii="Times New Roman" w:hAnsi="Times New Roman" w:cs="Times New Roman"/>
          <w:sz w:val="28"/>
        </w:rPr>
        <w:t xml:space="preserve"> «Про звернення громадян»).</w:t>
      </w:r>
    </w:p>
    <w:p w:rsidR="00B9132F" w:rsidRDefault="00011EEA" w:rsidP="004A06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11EEA">
        <w:rPr>
          <w:rFonts w:ascii="Times New Roman" w:hAnsi="Times New Roman" w:cs="Times New Roman"/>
          <w:sz w:val="28"/>
        </w:rPr>
        <w:t>Крім того, відповідно до ст. 8</w:t>
      </w:r>
      <w:r>
        <w:rPr>
          <w:rFonts w:ascii="Times New Roman" w:hAnsi="Times New Roman" w:cs="Times New Roman"/>
          <w:sz w:val="28"/>
        </w:rPr>
        <w:t xml:space="preserve"> </w:t>
      </w:r>
      <w:r w:rsidRPr="00011EEA">
        <w:rPr>
          <w:rFonts w:ascii="Times New Roman" w:hAnsi="Times New Roman" w:cs="Times New Roman"/>
          <w:sz w:val="28"/>
        </w:rPr>
        <w:t>Закону України «Про звернення громадян»</w:t>
      </w:r>
      <w:r>
        <w:rPr>
          <w:rFonts w:ascii="Times New Roman" w:hAnsi="Times New Roman" w:cs="Times New Roman"/>
          <w:sz w:val="28"/>
        </w:rPr>
        <w:t xml:space="preserve"> н</w:t>
      </w:r>
      <w:r w:rsidR="004A0613" w:rsidRPr="004A0613">
        <w:rPr>
          <w:rFonts w:ascii="Times New Roman" w:hAnsi="Times New Roman" w:cs="Times New Roman"/>
          <w:sz w:val="28"/>
        </w:rPr>
        <w:t xml:space="preserve">е розглядаються звернення осіб, визнаних судом недієздатними. </w:t>
      </w:r>
    </w:p>
    <w:p w:rsidR="000A0D6F" w:rsidRPr="00011EEA" w:rsidRDefault="00011EEA" w:rsidP="004A06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011EEA">
        <w:rPr>
          <w:rFonts w:ascii="Times New Roman" w:hAnsi="Times New Roman" w:cs="Times New Roman"/>
          <w:b/>
          <w:i/>
          <w:sz w:val="28"/>
        </w:rPr>
        <w:t>Звернення, оформлені належним чином і подані у встановленому порядку, підлягають обов'язковому прийняттю та розгляду. Забороняється відмова в прийнятті та розгляді звернення з посиланням на політичні погляди, партійну належність, стать, вік, віросповідання, національність громадянина, незнання мови звернення.</w:t>
      </w:r>
    </w:p>
    <w:sectPr w:rsidR="000A0D6F" w:rsidRPr="00011E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7495"/>
    <w:multiLevelType w:val="hybridMultilevel"/>
    <w:tmpl w:val="AF18E06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6F"/>
    <w:rsid w:val="00011EEA"/>
    <w:rsid w:val="000A0D6F"/>
    <w:rsid w:val="002D3119"/>
    <w:rsid w:val="004A0613"/>
    <w:rsid w:val="00B9132F"/>
    <w:rsid w:val="00BA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2018-12-05T13:31:00Z</cp:lastPrinted>
  <dcterms:created xsi:type="dcterms:W3CDTF">2018-12-05T07:38:00Z</dcterms:created>
  <dcterms:modified xsi:type="dcterms:W3CDTF">2018-12-05T13:32:00Z</dcterms:modified>
</cp:coreProperties>
</file>