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EDC" w:rsidRDefault="00766EDC" w:rsidP="00B8441E">
      <w:pPr>
        <w:pStyle w:val="a5"/>
        <w:ind w:firstLine="567"/>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Столична юстиція консультує: </w:t>
      </w:r>
    </w:p>
    <w:p w:rsidR="00B8441E" w:rsidRPr="00B8441E" w:rsidRDefault="00B8441E" w:rsidP="00B8441E">
      <w:pPr>
        <w:pStyle w:val="a5"/>
        <w:ind w:firstLine="567"/>
        <w:jc w:val="center"/>
        <w:rPr>
          <w:rFonts w:ascii="Times New Roman" w:hAnsi="Times New Roman" w:cs="Times New Roman"/>
          <w:b/>
          <w:sz w:val="28"/>
          <w:szCs w:val="28"/>
        </w:rPr>
      </w:pPr>
      <w:r w:rsidRPr="00B8441E">
        <w:rPr>
          <w:rFonts w:ascii="Times New Roman" w:hAnsi="Times New Roman" w:cs="Times New Roman"/>
          <w:b/>
          <w:sz w:val="28"/>
          <w:szCs w:val="28"/>
          <w:shd w:val="clear" w:color="auto" w:fill="FFFFFF"/>
        </w:rPr>
        <w:t>Посвідчення заповіту при свідках</w:t>
      </w:r>
    </w:p>
    <w:p w:rsidR="00B8441E" w:rsidRPr="00B8441E" w:rsidRDefault="00B8441E" w:rsidP="00B8441E">
      <w:pPr>
        <w:pStyle w:val="a5"/>
        <w:ind w:firstLine="567"/>
        <w:jc w:val="both"/>
        <w:rPr>
          <w:rFonts w:ascii="Times New Roman" w:hAnsi="Times New Roman" w:cs="Times New Roman"/>
          <w:sz w:val="28"/>
          <w:szCs w:val="28"/>
        </w:rPr>
      </w:pPr>
    </w:p>
    <w:p w:rsidR="00B8441E" w:rsidRPr="00B8441E" w:rsidRDefault="00B8441E" w:rsidP="00B8441E">
      <w:pPr>
        <w:pStyle w:val="a5"/>
        <w:ind w:firstLine="567"/>
        <w:jc w:val="both"/>
        <w:rPr>
          <w:rFonts w:ascii="Times New Roman" w:hAnsi="Times New Roman" w:cs="Times New Roman"/>
          <w:sz w:val="28"/>
          <w:szCs w:val="28"/>
        </w:rPr>
      </w:pPr>
      <w:r w:rsidRPr="00B8441E">
        <w:rPr>
          <w:rFonts w:ascii="Times New Roman" w:hAnsi="Times New Roman" w:cs="Times New Roman"/>
          <w:sz w:val="28"/>
          <w:szCs w:val="28"/>
        </w:rPr>
        <w:t>На бажання заповідача його заповіт може бути посвідчений при свідках.</w:t>
      </w:r>
    </w:p>
    <w:p w:rsidR="00B8441E" w:rsidRPr="00B8441E" w:rsidRDefault="00B8441E" w:rsidP="00B8441E">
      <w:pPr>
        <w:pStyle w:val="a5"/>
        <w:ind w:firstLine="567"/>
        <w:jc w:val="both"/>
        <w:rPr>
          <w:rFonts w:ascii="Times New Roman" w:hAnsi="Times New Roman" w:cs="Times New Roman"/>
          <w:sz w:val="28"/>
          <w:szCs w:val="28"/>
        </w:rPr>
      </w:pPr>
      <w:r w:rsidRPr="00B8441E">
        <w:rPr>
          <w:rFonts w:ascii="Times New Roman" w:hAnsi="Times New Roman" w:cs="Times New Roman"/>
          <w:sz w:val="28"/>
          <w:szCs w:val="28"/>
        </w:rPr>
        <w:t>У випадках, встановлених абзацом третім частини другої статті 1</w:t>
      </w:r>
      <w:r>
        <w:rPr>
          <w:rFonts w:ascii="Times New Roman" w:hAnsi="Times New Roman" w:cs="Times New Roman"/>
          <w:sz w:val="28"/>
          <w:szCs w:val="28"/>
        </w:rPr>
        <w:t>248 і статтею 1252 Цивільного кодексу України (далі ЦК)</w:t>
      </w:r>
      <w:r w:rsidRPr="00B8441E">
        <w:rPr>
          <w:rFonts w:ascii="Times New Roman" w:hAnsi="Times New Roman" w:cs="Times New Roman"/>
          <w:sz w:val="28"/>
          <w:szCs w:val="28"/>
        </w:rPr>
        <w:t>, присутність не менш як двох свідків при посвідченні заповіту є обов'язковою.</w:t>
      </w:r>
    </w:p>
    <w:p w:rsidR="00B8441E" w:rsidRPr="00B8441E" w:rsidRDefault="00B8441E" w:rsidP="00B8441E">
      <w:pPr>
        <w:pStyle w:val="a5"/>
        <w:ind w:firstLine="567"/>
        <w:jc w:val="both"/>
        <w:rPr>
          <w:rFonts w:ascii="Times New Roman" w:hAnsi="Times New Roman" w:cs="Times New Roman"/>
          <w:sz w:val="28"/>
          <w:szCs w:val="28"/>
        </w:rPr>
      </w:pPr>
      <w:r w:rsidRPr="00B8441E">
        <w:rPr>
          <w:rFonts w:ascii="Times New Roman" w:hAnsi="Times New Roman" w:cs="Times New Roman"/>
          <w:sz w:val="28"/>
          <w:szCs w:val="28"/>
        </w:rPr>
        <w:t>Свідками можуть бути лише особи з повною цивільною дієздатністю.</w:t>
      </w:r>
    </w:p>
    <w:p w:rsidR="00B8441E" w:rsidRPr="00B8441E" w:rsidRDefault="00B8441E" w:rsidP="00B8441E">
      <w:pPr>
        <w:pStyle w:val="a5"/>
        <w:ind w:firstLine="567"/>
        <w:jc w:val="both"/>
        <w:rPr>
          <w:rFonts w:ascii="Times New Roman" w:hAnsi="Times New Roman" w:cs="Times New Roman"/>
          <w:sz w:val="28"/>
          <w:szCs w:val="28"/>
        </w:rPr>
      </w:pPr>
      <w:r w:rsidRPr="00B8441E">
        <w:rPr>
          <w:rFonts w:ascii="Times New Roman" w:hAnsi="Times New Roman" w:cs="Times New Roman"/>
          <w:sz w:val="28"/>
          <w:szCs w:val="28"/>
        </w:rPr>
        <w:t>Свідками не можуть бути:</w:t>
      </w:r>
    </w:p>
    <w:p w:rsidR="00B8441E" w:rsidRPr="00B8441E" w:rsidRDefault="00B8441E" w:rsidP="00B8441E">
      <w:pPr>
        <w:pStyle w:val="a5"/>
        <w:ind w:firstLine="567"/>
        <w:jc w:val="both"/>
        <w:rPr>
          <w:rFonts w:ascii="Times New Roman" w:hAnsi="Times New Roman" w:cs="Times New Roman"/>
          <w:sz w:val="28"/>
          <w:szCs w:val="28"/>
        </w:rPr>
      </w:pPr>
      <w:r w:rsidRPr="00B8441E">
        <w:rPr>
          <w:rFonts w:ascii="Times New Roman" w:hAnsi="Times New Roman" w:cs="Times New Roman"/>
          <w:sz w:val="28"/>
          <w:szCs w:val="28"/>
        </w:rPr>
        <w:t>1) нотаріус або інша посадова, службова особа, яка посвідчує заповіт;</w:t>
      </w:r>
    </w:p>
    <w:p w:rsidR="00B8441E" w:rsidRPr="00B8441E" w:rsidRDefault="00B8441E" w:rsidP="00B8441E">
      <w:pPr>
        <w:pStyle w:val="a5"/>
        <w:ind w:firstLine="567"/>
        <w:jc w:val="both"/>
        <w:rPr>
          <w:rFonts w:ascii="Times New Roman" w:hAnsi="Times New Roman" w:cs="Times New Roman"/>
          <w:sz w:val="28"/>
          <w:szCs w:val="28"/>
        </w:rPr>
      </w:pPr>
      <w:r w:rsidRPr="00B8441E">
        <w:rPr>
          <w:rFonts w:ascii="Times New Roman" w:hAnsi="Times New Roman" w:cs="Times New Roman"/>
          <w:sz w:val="28"/>
          <w:szCs w:val="28"/>
        </w:rPr>
        <w:t>2) спадкоємці за заповітом;</w:t>
      </w:r>
    </w:p>
    <w:p w:rsidR="00B8441E" w:rsidRPr="00B8441E" w:rsidRDefault="00B8441E" w:rsidP="00B8441E">
      <w:pPr>
        <w:pStyle w:val="a5"/>
        <w:ind w:firstLine="567"/>
        <w:jc w:val="both"/>
        <w:rPr>
          <w:rFonts w:ascii="Times New Roman" w:hAnsi="Times New Roman" w:cs="Times New Roman"/>
          <w:sz w:val="28"/>
          <w:szCs w:val="28"/>
        </w:rPr>
      </w:pPr>
      <w:r w:rsidRPr="00B8441E">
        <w:rPr>
          <w:rFonts w:ascii="Times New Roman" w:hAnsi="Times New Roman" w:cs="Times New Roman"/>
          <w:sz w:val="28"/>
          <w:szCs w:val="28"/>
        </w:rPr>
        <w:t>3) члени сім'ї та близькі родичі спадкоємців за заповітом;</w:t>
      </w:r>
    </w:p>
    <w:p w:rsidR="00B8441E" w:rsidRPr="00B8441E" w:rsidRDefault="00B8441E" w:rsidP="00B8441E">
      <w:pPr>
        <w:pStyle w:val="a5"/>
        <w:ind w:firstLine="567"/>
        <w:jc w:val="both"/>
        <w:rPr>
          <w:rFonts w:ascii="Times New Roman" w:hAnsi="Times New Roman" w:cs="Times New Roman"/>
          <w:sz w:val="28"/>
          <w:szCs w:val="28"/>
        </w:rPr>
      </w:pPr>
      <w:r w:rsidRPr="00B8441E">
        <w:rPr>
          <w:rFonts w:ascii="Times New Roman" w:hAnsi="Times New Roman" w:cs="Times New Roman"/>
          <w:sz w:val="28"/>
          <w:szCs w:val="28"/>
        </w:rPr>
        <w:t>4) особи, які не можуть прочитати або підписати заповіт.</w:t>
      </w:r>
    </w:p>
    <w:p w:rsidR="00B8441E" w:rsidRPr="00B8441E" w:rsidRDefault="00B8441E" w:rsidP="00B8441E">
      <w:pPr>
        <w:pStyle w:val="a5"/>
        <w:ind w:firstLine="567"/>
        <w:jc w:val="both"/>
        <w:rPr>
          <w:rFonts w:ascii="Times New Roman" w:hAnsi="Times New Roman" w:cs="Times New Roman"/>
          <w:sz w:val="28"/>
          <w:szCs w:val="28"/>
        </w:rPr>
      </w:pPr>
      <w:r w:rsidRPr="00B8441E">
        <w:rPr>
          <w:rFonts w:ascii="Times New Roman" w:hAnsi="Times New Roman" w:cs="Times New Roman"/>
          <w:sz w:val="28"/>
          <w:szCs w:val="28"/>
        </w:rPr>
        <w:t>Свідки, при яких посвідчено заповіт, зачитують його вголос та ставлять свої підписи на ньому.</w:t>
      </w:r>
    </w:p>
    <w:p w:rsidR="00B8441E" w:rsidRPr="00B8441E" w:rsidRDefault="00B8441E" w:rsidP="00B8441E">
      <w:pPr>
        <w:pStyle w:val="a5"/>
        <w:ind w:firstLine="567"/>
        <w:jc w:val="both"/>
        <w:rPr>
          <w:rFonts w:ascii="Times New Roman" w:hAnsi="Times New Roman" w:cs="Times New Roman"/>
          <w:sz w:val="28"/>
          <w:szCs w:val="28"/>
        </w:rPr>
      </w:pPr>
      <w:r w:rsidRPr="00B8441E">
        <w:rPr>
          <w:rFonts w:ascii="Times New Roman" w:hAnsi="Times New Roman" w:cs="Times New Roman"/>
          <w:sz w:val="28"/>
          <w:szCs w:val="28"/>
        </w:rPr>
        <w:t>У текст заповіту заносяться відомості про особу свідків.</w:t>
      </w:r>
    </w:p>
    <w:p w:rsidR="00B8441E" w:rsidRPr="00B8441E" w:rsidRDefault="00B8441E" w:rsidP="00B8441E">
      <w:pPr>
        <w:pStyle w:val="a5"/>
        <w:ind w:firstLine="567"/>
        <w:jc w:val="both"/>
        <w:rPr>
          <w:rFonts w:ascii="Times New Roman" w:hAnsi="Times New Roman" w:cs="Times New Roman"/>
          <w:sz w:val="28"/>
          <w:szCs w:val="28"/>
        </w:rPr>
      </w:pPr>
      <w:r w:rsidRPr="00B8441E">
        <w:rPr>
          <w:rStyle w:val="a4"/>
          <w:rFonts w:ascii="Times New Roman" w:hAnsi="Times New Roman" w:cs="Times New Roman"/>
          <w:i w:val="0"/>
          <w:iCs w:val="0"/>
          <w:sz w:val="28"/>
          <w:szCs w:val="28"/>
        </w:rPr>
        <w:t>1. Зміст коментованої статті дозволяє виділити три підстави для залучення свідків при посвідченні заповіту: 1) бажання заповідача; 2) неможливість заповідача через фізичні вади самостійно прочитати заповіт (абзац третій ч. 2 ст. 1248 ЦК); 3) посвідчення заповіту здійснюється посадовими, службовими особами, перерахованими у частинах 1 - 6 ст. 1252 ЦК.</w:t>
      </w:r>
    </w:p>
    <w:p w:rsidR="00B8441E" w:rsidRPr="00B8441E" w:rsidRDefault="00B8441E" w:rsidP="00B8441E">
      <w:pPr>
        <w:pStyle w:val="a5"/>
        <w:ind w:firstLine="567"/>
        <w:jc w:val="both"/>
        <w:rPr>
          <w:rFonts w:ascii="Times New Roman" w:hAnsi="Times New Roman" w:cs="Times New Roman"/>
          <w:sz w:val="28"/>
          <w:szCs w:val="28"/>
        </w:rPr>
      </w:pPr>
      <w:r w:rsidRPr="00B8441E">
        <w:rPr>
          <w:rStyle w:val="a4"/>
          <w:rFonts w:ascii="Times New Roman" w:hAnsi="Times New Roman" w:cs="Times New Roman"/>
          <w:i w:val="0"/>
          <w:iCs w:val="0"/>
          <w:sz w:val="28"/>
          <w:szCs w:val="28"/>
        </w:rPr>
        <w:t>Таким чином, закон вимагає підписання заповіту свідками лише якщо заповіт підпадає під регулювання норм абзацу третього ч. 2 ст. 1248 та частин 1 - 6 ст. 1252 ЦК. В усіх інших випадках залучення свідків не є обов'язковим, і здійснюється лише на вимогу заповідача. Саме з урахуванням даного висновку слід тлумачити норму абзацу другого пункту 158 Інструкції про порядок вчинення нотаріальних дій нотаріуса</w:t>
      </w:r>
      <w:r>
        <w:rPr>
          <w:rStyle w:val="a4"/>
          <w:rFonts w:ascii="Times New Roman" w:hAnsi="Times New Roman" w:cs="Times New Roman"/>
          <w:i w:val="0"/>
          <w:iCs w:val="0"/>
          <w:sz w:val="28"/>
          <w:szCs w:val="28"/>
        </w:rPr>
        <w:t>ми України, яка встановлює, що «</w:t>
      </w:r>
      <w:r w:rsidRPr="00B8441E">
        <w:rPr>
          <w:rStyle w:val="a4"/>
          <w:rFonts w:ascii="Times New Roman" w:hAnsi="Times New Roman" w:cs="Times New Roman"/>
          <w:i w:val="0"/>
          <w:iCs w:val="0"/>
          <w:sz w:val="28"/>
          <w:szCs w:val="28"/>
        </w:rPr>
        <w:t>присутність не менш як двох свідків при посв</w:t>
      </w:r>
      <w:r>
        <w:rPr>
          <w:rStyle w:val="a4"/>
          <w:rFonts w:ascii="Times New Roman" w:hAnsi="Times New Roman" w:cs="Times New Roman"/>
          <w:i w:val="0"/>
          <w:iCs w:val="0"/>
          <w:sz w:val="28"/>
          <w:szCs w:val="28"/>
        </w:rPr>
        <w:t>ідченні заповіту є обов'язковою»</w:t>
      </w:r>
      <w:r w:rsidRPr="00B8441E">
        <w:rPr>
          <w:rStyle w:val="a4"/>
          <w:rFonts w:ascii="Times New Roman" w:hAnsi="Times New Roman" w:cs="Times New Roman"/>
          <w:i w:val="0"/>
          <w:iCs w:val="0"/>
          <w:sz w:val="28"/>
          <w:szCs w:val="28"/>
        </w:rPr>
        <w:t>.</w:t>
      </w:r>
    </w:p>
    <w:p w:rsidR="00B8441E" w:rsidRPr="00B8441E" w:rsidRDefault="00B8441E" w:rsidP="00B8441E">
      <w:pPr>
        <w:pStyle w:val="a5"/>
        <w:ind w:firstLine="567"/>
        <w:jc w:val="both"/>
        <w:rPr>
          <w:rFonts w:ascii="Times New Roman" w:hAnsi="Times New Roman" w:cs="Times New Roman"/>
          <w:sz w:val="28"/>
          <w:szCs w:val="28"/>
        </w:rPr>
      </w:pPr>
      <w:r w:rsidRPr="00B8441E">
        <w:rPr>
          <w:rStyle w:val="a4"/>
          <w:rFonts w:ascii="Times New Roman" w:hAnsi="Times New Roman" w:cs="Times New Roman"/>
          <w:i w:val="0"/>
          <w:iCs w:val="0"/>
          <w:sz w:val="28"/>
          <w:szCs w:val="28"/>
        </w:rPr>
        <w:t>2. Якщо заповіт посвідчується за участю свідків, кількість останніх має становити не менше двох осіб. Гранична кількість свідків законом не встановлена, проте аналіз зарубіжного законодавства засвідчує, що на практиці кількість свідків не перевищує п'яти - семи осіб.</w:t>
      </w:r>
    </w:p>
    <w:p w:rsidR="00B8441E" w:rsidRPr="00B8441E" w:rsidRDefault="00B8441E" w:rsidP="00B8441E">
      <w:pPr>
        <w:pStyle w:val="a5"/>
        <w:ind w:firstLine="567"/>
        <w:jc w:val="both"/>
        <w:rPr>
          <w:rFonts w:ascii="Times New Roman" w:hAnsi="Times New Roman" w:cs="Times New Roman"/>
          <w:sz w:val="28"/>
          <w:szCs w:val="28"/>
        </w:rPr>
      </w:pPr>
      <w:r w:rsidRPr="00B8441E">
        <w:rPr>
          <w:rStyle w:val="a4"/>
          <w:rFonts w:ascii="Times New Roman" w:hAnsi="Times New Roman" w:cs="Times New Roman"/>
          <w:i w:val="0"/>
          <w:iCs w:val="0"/>
          <w:sz w:val="28"/>
          <w:szCs w:val="28"/>
        </w:rPr>
        <w:t>Свідками можуть виступати лише особи з повною цивільною дієздатністю, урахуванням обмежень, визначених ч. 4 даної статті. Недосягнення повністю дієздатною особою (ч. 2 ст. 34, ст. 35 ЦК) повноліття не є умовою для позбавлення її права брати участь у посвідченні заповіту в якості свідка.</w:t>
      </w:r>
    </w:p>
    <w:p w:rsidR="00B8441E" w:rsidRPr="00B8441E" w:rsidRDefault="00B8441E" w:rsidP="00B8441E">
      <w:pPr>
        <w:pStyle w:val="a5"/>
        <w:ind w:firstLine="567"/>
        <w:jc w:val="both"/>
        <w:rPr>
          <w:rFonts w:ascii="Times New Roman" w:hAnsi="Times New Roman" w:cs="Times New Roman"/>
          <w:sz w:val="28"/>
          <w:szCs w:val="28"/>
        </w:rPr>
      </w:pPr>
      <w:r w:rsidRPr="00B8441E">
        <w:rPr>
          <w:rStyle w:val="a4"/>
          <w:rFonts w:ascii="Times New Roman" w:hAnsi="Times New Roman" w:cs="Times New Roman"/>
          <w:i w:val="0"/>
          <w:iCs w:val="0"/>
          <w:sz w:val="28"/>
          <w:szCs w:val="28"/>
        </w:rPr>
        <w:t>Текст заповіту має містити відомості про особу свідків, а саме: прізвище, ім'я, по батькові кожного з них, дату народження, місце проживання, реквізити паспорта чи іншого документа, на підставі якого було встановлено особу свідка (абзац четвертий пункту 158 Інструкції про порядок вчинення нотаріальних дій нотаріусами України).</w:t>
      </w:r>
    </w:p>
    <w:p w:rsidR="00B8441E" w:rsidRPr="00B8441E" w:rsidRDefault="00B8441E" w:rsidP="00B8441E">
      <w:pPr>
        <w:pStyle w:val="a5"/>
        <w:ind w:firstLine="567"/>
        <w:jc w:val="both"/>
        <w:rPr>
          <w:rFonts w:ascii="Times New Roman" w:hAnsi="Times New Roman" w:cs="Times New Roman"/>
          <w:sz w:val="28"/>
          <w:szCs w:val="28"/>
        </w:rPr>
      </w:pPr>
      <w:r w:rsidRPr="00B8441E">
        <w:rPr>
          <w:rStyle w:val="a4"/>
          <w:rFonts w:ascii="Times New Roman" w:hAnsi="Times New Roman" w:cs="Times New Roman"/>
          <w:i w:val="0"/>
          <w:iCs w:val="0"/>
          <w:sz w:val="28"/>
          <w:szCs w:val="28"/>
        </w:rPr>
        <w:t>3. При тлумаченні ч. 4 ст. 1253 ЦК може виникнути проблема з встановлен</w:t>
      </w:r>
      <w:r>
        <w:rPr>
          <w:rStyle w:val="a4"/>
          <w:rFonts w:ascii="Times New Roman" w:hAnsi="Times New Roman" w:cs="Times New Roman"/>
          <w:i w:val="0"/>
          <w:iCs w:val="0"/>
          <w:sz w:val="28"/>
          <w:szCs w:val="28"/>
        </w:rPr>
        <w:t>ням кола осіб, які належать до «</w:t>
      </w:r>
      <w:r w:rsidRPr="00B8441E">
        <w:rPr>
          <w:rStyle w:val="a4"/>
          <w:rFonts w:ascii="Times New Roman" w:hAnsi="Times New Roman" w:cs="Times New Roman"/>
          <w:i w:val="0"/>
          <w:iCs w:val="0"/>
          <w:sz w:val="28"/>
          <w:szCs w:val="28"/>
        </w:rPr>
        <w:t>членів сім'ї та близьких родичів спадкоємців за зап</w:t>
      </w:r>
      <w:r>
        <w:rPr>
          <w:rStyle w:val="a4"/>
          <w:rFonts w:ascii="Times New Roman" w:hAnsi="Times New Roman" w:cs="Times New Roman"/>
          <w:i w:val="0"/>
          <w:iCs w:val="0"/>
          <w:sz w:val="28"/>
          <w:szCs w:val="28"/>
        </w:rPr>
        <w:t>овітом»</w:t>
      </w:r>
      <w:r w:rsidRPr="00B8441E">
        <w:rPr>
          <w:rStyle w:val="a4"/>
          <w:rFonts w:ascii="Times New Roman" w:hAnsi="Times New Roman" w:cs="Times New Roman"/>
          <w:i w:val="0"/>
          <w:iCs w:val="0"/>
          <w:sz w:val="28"/>
          <w:szCs w:val="28"/>
        </w:rPr>
        <w:t>. При з'ясування цього положення необхідно в першу чергу керуватися нормою ст. 3 С</w:t>
      </w:r>
      <w:r>
        <w:rPr>
          <w:rStyle w:val="a4"/>
          <w:rFonts w:ascii="Times New Roman" w:hAnsi="Times New Roman" w:cs="Times New Roman"/>
          <w:i w:val="0"/>
          <w:iCs w:val="0"/>
          <w:sz w:val="28"/>
          <w:szCs w:val="28"/>
        </w:rPr>
        <w:t>імейного кодексу України (далі СК)</w:t>
      </w:r>
      <w:r w:rsidRPr="00B8441E">
        <w:rPr>
          <w:rStyle w:val="a4"/>
          <w:rFonts w:ascii="Times New Roman" w:hAnsi="Times New Roman" w:cs="Times New Roman"/>
          <w:i w:val="0"/>
          <w:iCs w:val="0"/>
          <w:sz w:val="28"/>
          <w:szCs w:val="28"/>
        </w:rPr>
        <w:t xml:space="preserve"> Згідно ч. 2 ст. 3 СК України сім'ю складають особи, які спільно проживають, пов'язані спільним побутом, мають взаємні права та обов'язки. Разом з тим, як випливає з </w:t>
      </w:r>
      <w:r w:rsidRPr="00B8441E">
        <w:rPr>
          <w:rStyle w:val="a4"/>
          <w:rFonts w:ascii="Times New Roman" w:hAnsi="Times New Roman" w:cs="Times New Roman"/>
          <w:i w:val="0"/>
          <w:iCs w:val="0"/>
          <w:sz w:val="28"/>
          <w:szCs w:val="28"/>
        </w:rPr>
        <w:lastRenderedPageBreak/>
        <w:t>абзаців другого та третього ст. 3 СК, спільне проживання як необхідна умова віднесення осіб до членів сім'ї не стосується дітей спадкодавця, а також другого з подружжя, який з поважних причин не проживав спільно з ним. Зміст ст. 2 СК України дає можливість поділити членів сім'ї на дві групи. До першої групи входять дружина (чоловік) спадкодавця, його батьки (</w:t>
      </w:r>
      <w:proofErr w:type="spellStart"/>
      <w:r w:rsidRPr="00B8441E">
        <w:rPr>
          <w:rStyle w:val="a4"/>
          <w:rFonts w:ascii="Times New Roman" w:hAnsi="Times New Roman" w:cs="Times New Roman"/>
          <w:i w:val="0"/>
          <w:iCs w:val="0"/>
          <w:sz w:val="28"/>
          <w:szCs w:val="28"/>
        </w:rPr>
        <w:t>усиновлювачі</w:t>
      </w:r>
      <w:proofErr w:type="spellEnd"/>
      <w:r w:rsidRPr="00B8441E">
        <w:rPr>
          <w:rStyle w:val="a4"/>
          <w:rFonts w:ascii="Times New Roman" w:hAnsi="Times New Roman" w:cs="Times New Roman"/>
          <w:i w:val="0"/>
          <w:iCs w:val="0"/>
          <w:sz w:val="28"/>
          <w:szCs w:val="28"/>
        </w:rPr>
        <w:t xml:space="preserve">) та діти (усиновлені) (ч. 1), а до другої - баба, дід, прабаба, прадід, внуки, правнуки, рідні брати та сестри, мачуха, вітчим, </w:t>
      </w:r>
      <w:proofErr w:type="spellStart"/>
      <w:r w:rsidRPr="00B8441E">
        <w:rPr>
          <w:rStyle w:val="a4"/>
          <w:rFonts w:ascii="Times New Roman" w:hAnsi="Times New Roman" w:cs="Times New Roman"/>
          <w:i w:val="0"/>
          <w:iCs w:val="0"/>
          <w:sz w:val="28"/>
          <w:szCs w:val="28"/>
        </w:rPr>
        <w:t>падчірка</w:t>
      </w:r>
      <w:proofErr w:type="spellEnd"/>
      <w:r w:rsidRPr="00B8441E">
        <w:rPr>
          <w:rStyle w:val="a4"/>
          <w:rFonts w:ascii="Times New Roman" w:hAnsi="Times New Roman" w:cs="Times New Roman"/>
          <w:i w:val="0"/>
          <w:iCs w:val="0"/>
          <w:sz w:val="28"/>
          <w:szCs w:val="28"/>
        </w:rPr>
        <w:t xml:space="preserve"> та пасинок спадкодавця (ч. 2 цієї статті). При цьому до членів сім'ї можуть бути віднесені й інші особи (ч. 2 ст. 3 СК України).</w:t>
      </w:r>
    </w:p>
    <w:p w:rsidR="00B8441E" w:rsidRPr="00B8441E" w:rsidRDefault="00B8441E" w:rsidP="00B8441E">
      <w:pPr>
        <w:pStyle w:val="a5"/>
        <w:ind w:firstLine="567"/>
        <w:jc w:val="both"/>
        <w:rPr>
          <w:rFonts w:ascii="Times New Roman" w:hAnsi="Times New Roman" w:cs="Times New Roman"/>
          <w:sz w:val="28"/>
          <w:szCs w:val="28"/>
        </w:rPr>
      </w:pPr>
      <w:r w:rsidRPr="00B8441E">
        <w:rPr>
          <w:rStyle w:val="a4"/>
          <w:rFonts w:ascii="Times New Roman" w:hAnsi="Times New Roman" w:cs="Times New Roman"/>
          <w:i w:val="0"/>
          <w:iCs w:val="0"/>
          <w:sz w:val="28"/>
          <w:szCs w:val="28"/>
        </w:rPr>
        <w:t>4. Процесуальне значення участі свідків у посвідченні заповіту полягає у тому, що при них відбуваються дії щодо посвідчення заповіту; кожен з них має зачитати заповіт вголос та поставити на ньому свій підпис.</w:t>
      </w:r>
    </w:p>
    <w:p w:rsidR="00D12497" w:rsidRDefault="00D12497" w:rsidP="00B8441E">
      <w:pPr>
        <w:pStyle w:val="a5"/>
        <w:ind w:firstLine="567"/>
        <w:jc w:val="both"/>
        <w:rPr>
          <w:rFonts w:ascii="Times New Roman" w:hAnsi="Times New Roman" w:cs="Times New Roman"/>
          <w:sz w:val="28"/>
          <w:szCs w:val="28"/>
        </w:rPr>
      </w:pPr>
    </w:p>
    <w:p w:rsidR="00D12497" w:rsidRPr="00D12497" w:rsidRDefault="00D12497" w:rsidP="00D12497">
      <w:pPr>
        <w:spacing w:after="0" w:line="240" w:lineRule="auto"/>
        <w:rPr>
          <w:rFonts w:ascii="Times New Roman" w:hAnsi="Times New Roman" w:cs="Times New Roman"/>
          <w:sz w:val="24"/>
          <w:szCs w:val="24"/>
        </w:rPr>
      </w:pPr>
      <w:r w:rsidRPr="00D12497">
        <w:rPr>
          <w:rFonts w:ascii="Times New Roman" w:hAnsi="Times New Roman" w:cs="Times New Roman"/>
          <w:sz w:val="24"/>
          <w:szCs w:val="24"/>
        </w:rPr>
        <w:t xml:space="preserve">Двадцять перша </w:t>
      </w:r>
    </w:p>
    <w:p w:rsidR="002518E6" w:rsidRPr="00D12497" w:rsidRDefault="00D12497" w:rsidP="00D12497">
      <w:pPr>
        <w:spacing w:after="0" w:line="240" w:lineRule="auto"/>
        <w:rPr>
          <w:rFonts w:ascii="Times New Roman" w:hAnsi="Times New Roman" w:cs="Times New Roman"/>
        </w:rPr>
      </w:pPr>
      <w:r w:rsidRPr="00D12497">
        <w:rPr>
          <w:rFonts w:ascii="Times New Roman" w:hAnsi="Times New Roman" w:cs="Times New Roman"/>
          <w:sz w:val="24"/>
          <w:szCs w:val="24"/>
        </w:rPr>
        <w:t>київська державна нотаріальна</w:t>
      </w:r>
      <w:r w:rsidRPr="00D12497">
        <w:rPr>
          <w:rFonts w:ascii="Times New Roman" w:hAnsi="Times New Roman" w:cs="Times New Roman"/>
        </w:rPr>
        <w:t xml:space="preserve"> </w:t>
      </w:r>
      <w:r w:rsidRPr="00D12497">
        <w:rPr>
          <w:rFonts w:ascii="Times New Roman" w:hAnsi="Times New Roman" w:cs="Times New Roman"/>
          <w:sz w:val="24"/>
          <w:szCs w:val="24"/>
        </w:rPr>
        <w:t>контора</w:t>
      </w:r>
    </w:p>
    <w:sectPr w:rsidR="002518E6" w:rsidRPr="00D12497" w:rsidSect="002518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441E"/>
    <w:rsid w:val="00016B33"/>
    <w:rsid w:val="00037D9C"/>
    <w:rsid w:val="000B3FD7"/>
    <w:rsid w:val="00130361"/>
    <w:rsid w:val="001441F1"/>
    <w:rsid w:val="00162B2B"/>
    <w:rsid w:val="002518E6"/>
    <w:rsid w:val="00274A02"/>
    <w:rsid w:val="00372FC6"/>
    <w:rsid w:val="003A7011"/>
    <w:rsid w:val="004335D0"/>
    <w:rsid w:val="00450C53"/>
    <w:rsid w:val="00493E60"/>
    <w:rsid w:val="00497B15"/>
    <w:rsid w:val="004A0E51"/>
    <w:rsid w:val="004E537F"/>
    <w:rsid w:val="0051317B"/>
    <w:rsid w:val="0051718E"/>
    <w:rsid w:val="00545110"/>
    <w:rsid w:val="006C4FD1"/>
    <w:rsid w:val="006E4958"/>
    <w:rsid w:val="007325AD"/>
    <w:rsid w:val="00734FE7"/>
    <w:rsid w:val="00766EDC"/>
    <w:rsid w:val="007A2D75"/>
    <w:rsid w:val="0082422A"/>
    <w:rsid w:val="00840203"/>
    <w:rsid w:val="00853075"/>
    <w:rsid w:val="008649A0"/>
    <w:rsid w:val="00892F5E"/>
    <w:rsid w:val="008A34C5"/>
    <w:rsid w:val="008B2053"/>
    <w:rsid w:val="008B474B"/>
    <w:rsid w:val="008C57A8"/>
    <w:rsid w:val="008C62C5"/>
    <w:rsid w:val="009143CB"/>
    <w:rsid w:val="00961C82"/>
    <w:rsid w:val="00976150"/>
    <w:rsid w:val="009A0ADD"/>
    <w:rsid w:val="009C3FF6"/>
    <w:rsid w:val="009E3F96"/>
    <w:rsid w:val="009E5F5A"/>
    <w:rsid w:val="009F56E4"/>
    <w:rsid w:val="00A25496"/>
    <w:rsid w:val="00AC0532"/>
    <w:rsid w:val="00B706D9"/>
    <w:rsid w:val="00B8441E"/>
    <w:rsid w:val="00C310FC"/>
    <w:rsid w:val="00C8078A"/>
    <w:rsid w:val="00CC2DCC"/>
    <w:rsid w:val="00D03DB5"/>
    <w:rsid w:val="00D10F72"/>
    <w:rsid w:val="00D12497"/>
    <w:rsid w:val="00D40A86"/>
    <w:rsid w:val="00DE6049"/>
    <w:rsid w:val="00E7118A"/>
    <w:rsid w:val="00EA7870"/>
    <w:rsid w:val="00EB50B4"/>
    <w:rsid w:val="00ED2DC3"/>
    <w:rsid w:val="00EF1E73"/>
    <w:rsid w:val="00F828A3"/>
    <w:rsid w:val="00F86266"/>
    <w:rsid w:val="00FB7062"/>
    <w:rsid w:val="00FC56FA"/>
    <w:rsid w:val="00FD61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44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B8441E"/>
    <w:rPr>
      <w:i/>
      <w:iCs/>
    </w:rPr>
  </w:style>
  <w:style w:type="paragraph" w:styleId="a5">
    <w:name w:val="No Spacing"/>
    <w:uiPriority w:val="1"/>
    <w:qFormat/>
    <w:rsid w:val="00B8441E"/>
    <w:pPr>
      <w:spacing w:after="0" w:line="240" w:lineRule="auto"/>
    </w:pPr>
  </w:style>
</w:styles>
</file>

<file path=word/webSettings.xml><?xml version="1.0" encoding="utf-8"?>
<w:webSettings xmlns:r="http://schemas.openxmlformats.org/officeDocument/2006/relationships" xmlns:w="http://schemas.openxmlformats.org/wordprocessingml/2006/main">
  <w:divs>
    <w:div w:id="19224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2474</Words>
  <Characters>1411</Characters>
  <Application>Microsoft Office Word</Application>
  <DocSecurity>0</DocSecurity>
  <Lines>11</Lines>
  <Paragraphs>7</Paragraphs>
  <ScaleCrop>false</ScaleCrop>
  <Company>Krokoz™</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6</cp:revision>
  <dcterms:created xsi:type="dcterms:W3CDTF">2019-10-28T12:49:00Z</dcterms:created>
  <dcterms:modified xsi:type="dcterms:W3CDTF">2019-10-29T08:49:00Z</dcterms:modified>
</cp:coreProperties>
</file>