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9C" w:rsidRPr="00712E9C" w:rsidRDefault="00712E9C" w:rsidP="00712E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2E9C"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Посвідчення фактів: що громадянин живий; перебування громадянина в певному місці; тотожності громадянина з особою, зображеною на фотокартці; часу пред'явлення документів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Державні та приватні нотаріуси, а також консульські установи можуть посвідчувати певні безспірні юридичні факти, в яких можна пересвідчитися безпосередньо.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Той факт, що громадянин живий, посвідчується тоді, коли його необхідно підтвердити в іншому місці. Для вчинення цієї нотаріальної дії достатньо усної заяви громадянина про посвідчення факту. Громадянин, який звертається з таким проханням, подає документ, який безспірно свідчить про його особу. Після особистого з ним спілкування та перевірки його особи нотаріус посвідчує зазначений юридичний факт. Факт, що неповнолітній, який не досяг 15-річного віку, живий, посвідчується на прохання його законних представників (батьків, усиновителів, опікунів). Явка неповнолітніх для посвідчення факту, що вони живі, обов'язкова.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Стосовно дітей віком 15-18 років цей факт посвідчується на їхнє прохання і за згодою на це законних представників. Справжність підпису законних представників на заяві про їхню згоду на встановлення розглядуваного факту повинна бути засвідчена в нотаріальному порядку. Засвідчення справжності підпису не потрібне, якщо законні представники приїдуть до нотаріальної контори й особисто подадуть нотаріусу заяву про свою згоду.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підтвердження факту, що громадянин живий, нотаріус видає свідоцтво. У свідоцтві обов'язково зазначають дату і точний час, коли громадянин особисто звернувся до нотаріуса. У разі встановлення факту, що громадянин живий, поза приміщенням нотаріальної контори чи у приміщенні, що є робочим місцем приватного нотаріуса, у свідоцтві обов'язково вказується, що цей факт нотаріус посвідчив особисто, з'явившись за зазначеною адресою в зазначений час. Коли питання стоїть про посвідчення факту, що живою є неповнолітня особа, у свідоцтві вказується, у супроводі кого саме із законних представників неповнолітній з'явився до нотаріуса.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Необхідність посвідчення факту перебування громадянина в певному місці може виникнути тоді, коли громадянин бажає забезпечити факт свого перебування в певний час у певному місці (алібі) для конкретних важливих для нього обставин. Для вчинення цієї нотаріальної дії достатньо усної заяви. Нотаріус після перевірки документа, що свідчить про особу заявника, і особистого з ним спілкування посвідчує вказаний факт.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підтвердження факту перебування громадянина в певному місці нотаріус видає свідоцтво, де зазначає точну адресу і час посвідчення факту.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У нотаріальній практиці трапляються випадки, коли постає потреба посвідчити факт тотожності громадянина з особою, зображеною на фотокартці.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Така необхідність виникає зі вступом до окремих вищих військово-морських навчальних закладів, для вчинення дії за кордоном та ін.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підтвердження факту тотожності громадянина з особою, зображеною на фотокартці, видається свідоцтво. На примірнику свідоцтва у верхньому лівому куті вміщується фотокартка, скріплена підписом нотаріуса і його печаткою. Печатка повинна розміщуватися частково на фотокартці, а частково — на </w:t>
      </w: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свідоцтві. У свідоцтві вказується, що особу громадянина, який надав фотокартку, встановлено.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Посвідчення такого факту щодо неповнолітніх здійснюється на прохання їхніх законних представників.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ст. 83 Закону нотаріус посвідчує час пред'явлення документа. При вчиненні такої нотаріальної дії нотаріус для підтвердження часу пред'явлення документа робить </w:t>
      </w:r>
      <w:proofErr w:type="spellStart"/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посвідчувальний</w:t>
      </w:r>
      <w:proofErr w:type="spellEnd"/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 безпосередньо на документах із зазначенням особи, яка його подала. Документ подається у двох примірниках. </w:t>
      </w:r>
      <w:proofErr w:type="spellStart"/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Посвідчувальний</w:t>
      </w:r>
      <w:proofErr w:type="spellEnd"/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 вчиняється на обох примірниках. Один примірник видається громадянину, а другий зберігається у нотаріуса. Якщо другого примірника немає, нотаріус виготовляє його копію. Якщо документ викладений на кількох сторінках, то, посвідчуючи час його подання, нотаріус зобов'язаний прошити його, прошнурувати і скріпити печаткою.</w:t>
      </w:r>
    </w:p>
    <w:p w:rsidR="00712E9C" w:rsidRDefault="00712E9C" w:rsidP="00712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разі подання кількох документів </w:t>
      </w:r>
      <w:proofErr w:type="spellStart"/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>посвідчувальний</w:t>
      </w:r>
      <w:proofErr w:type="spellEnd"/>
      <w:r w:rsidRPr="00712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 вчиняється на кожному з них, кожний з цих документів фіксується в реєстрі нотаріальних дій і за кожний поданий документ стягується державне мито.</w:t>
      </w:r>
    </w:p>
    <w:p w:rsidR="00712E9C" w:rsidRDefault="00712E9C" w:rsidP="00712E9C">
      <w:pPr>
        <w:rPr>
          <w:rFonts w:ascii="Times New Roman" w:hAnsi="Times New Roman" w:cs="Times New Roman"/>
          <w:sz w:val="28"/>
          <w:szCs w:val="28"/>
        </w:rPr>
      </w:pPr>
    </w:p>
    <w:p w:rsidR="00712E9C" w:rsidRPr="006F5842" w:rsidRDefault="00712E9C" w:rsidP="00712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2E9C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ята</w:t>
      </w:r>
      <w:proofErr w:type="spellEnd"/>
      <w:r w:rsidRPr="006F5842">
        <w:rPr>
          <w:rFonts w:ascii="Times New Roman" w:hAnsi="Times New Roman" w:cs="Times New Roman"/>
          <w:sz w:val="24"/>
          <w:szCs w:val="24"/>
        </w:rPr>
        <w:t xml:space="preserve"> київська державна</w:t>
      </w:r>
    </w:p>
    <w:p w:rsidR="00712E9C" w:rsidRPr="006F5842" w:rsidRDefault="00712E9C" w:rsidP="00712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842">
        <w:rPr>
          <w:rFonts w:ascii="Times New Roman" w:hAnsi="Times New Roman" w:cs="Times New Roman"/>
          <w:sz w:val="24"/>
          <w:szCs w:val="24"/>
        </w:rPr>
        <w:t>нотаріальна контора</w:t>
      </w:r>
    </w:p>
    <w:p w:rsidR="002518E6" w:rsidRPr="00712E9C" w:rsidRDefault="002518E6" w:rsidP="00712E9C">
      <w:pPr>
        <w:rPr>
          <w:rFonts w:ascii="Times New Roman" w:hAnsi="Times New Roman" w:cs="Times New Roman"/>
          <w:sz w:val="28"/>
          <w:szCs w:val="28"/>
        </w:rPr>
      </w:pPr>
    </w:p>
    <w:sectPr w:rsidR="002518E6" w:rsidRPr="00712E9C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E9C"/>
    <w:rsid w:val="00016B33"/>
    <w:rsid w:val="000B3FD7"/>
    <w:rsid w:val="00130361"/>
    <w:rsid w:val="001441F1"/>
    <w:rsid w:val="00162B2B"/>
    <w:rsid w:val="002518E6"/>
    <w:rsid w:val="00274A02"/>
    <w:rsid w:val="00372FC6"/>
    <w:rsid w:val="003A7011"/>
    <w:rsid w:val="004335D0"/>
    <w:rsid w:val="00450C53"/>
    <w:rsid w:val="00493E60"/>
    <w:rsid w:val="00497B15"/>
    <w:rsid w:val="004A0E51"/>
    <w:rsid w:val="004E537F"/>
    <w:rsid w:val="0051317B"/>
    <w:rsid w:val="0051718E"/>
    <w:rsid w:val="00545110"/>
    <w:rsid w:val="006C4FD1"/>
    <w:rsid w:val="006E4958"/>
    <w:rsid w:val="00712E9C"/>
    <w:rsid w:val="007325AD"/>
    <w:rsid w:val="00734FE7"/>
    <w:rsid w:val="007A2D75"/>
    <w:rsid w:val="0082422A"/>
    <w:rsid w:val="00840203"/>
    <w:rsid w:val="00853075"/>
    <w:rsid w:val="008649A0"/>
    <w:rsid w:val="00892F5E"/>
    <w:rsid w:val="008A34C5"/>
    <w:rsid w:val="008B2053"/>
    <w:rsid w:val="008B2DA7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25496"/>
    <w:rsid w:val="00AC0532"/>
    <w:rsid w:val="00B706D9"/>
    <w:rsid w:val="00C310FC"/>
    <w:rsid w:val="00C8078A"/>
    <w:rsid w:val="00CC2DCC"/>
    <w:rsid w:val="00D03DB5"/>
    <w:rsid w:val="00D10F72"/>
    <w:rsid w:val="00D40A86"/>
    <w:rsid w:val="00DE6049"/>
    <w:rsid w:val="00E7118A"/>
    <w:rsid w:val="00EA7870"/>
    <w:rsid w:val="00EB50B4"/>
    <w:rsid w:val="00ED2DC3"/>
    <w:rsid w:val="00EF1E73"/>
    <w:rsid w:val="00F828A3"/>
    <w:rsid w:val="00F86266"/>
    <w:rsid w:val="00FC56FA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E9C"/>
    <w:rPr>
      <w:b/>
      <w:bCs/>
    </w:rPr>
  </w:style>
  <w:style w:type="paragraph" w:styleId="a4">
    <w:name w:val="No Spacing"/>
    <w:uiPriority w:val="1"/>
    <w:qFormat/>
    <w:rsid w:val="00712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2670</Words>
  <Characters>1523</Characters>
  <Application>Microsoft Office Word</Application>
  <DocSecurity>0</DocSecurity>
  <Lines>12</Lines>
  <Paragraphs>8</Paragraphs>
  <ScaleCrop>false</ScaleCrop>
  <Company>Krokoz™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2019-10-22T10:37:00Z</dcterms:created>
  <dcterms:modified xsi:type="dcterms:W3CDTF">2019-10-22T10:40:00Z</dcterms:modified>
</cp:coreProperties>
</file>