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E2" w:rsidRPr="00624DA4" w:rsidRDefault="009061B6" w:rsidP="00624DA4">
      <w:pPr>
        <w:ind w:left="-567" w:firstLine="567"/>
        <w:jc w:val="center"/>
        <w:rPr>
          <w:rFonts w:ascii="Times New Roman" w:hAnsi="Times New Roman" w:cs="Times New Roman"/>
          <w:b/>
          <w:color w:val="000000"/>
          <w:sz w:val="28"/>
          <w:szCs w:val="28"/>
          <w:shd w:val="clear" w:color="auto" w:fill="FFFFFF"/>
          <w:lang w:val="uk-UA"/>
        </w:rPr>
      </w:pPr>
      <w:r w:rsidRPr="00624DA4">
        <w:rPr>
          <w:rFonts w:ascii="Times New Roman" w:hAnsi="Times New Roman" w:cs="Times New Roman"/>
          <w:b/>
          <w:color w:val="000000"/>
          <w:sz w:val="28"/>
          <w:szCs w:val="28"/>
          <w:shd w:val="clear" w:color="auto" w:fill="FFFFFF"/>
          <w:lang w:val="uk-UA"/>
        </w:rPr>
        <w:t>Порядок виплати</w:t>
      </w:r>
      <w:r w:rsidR="00624DA4" w:rsidRPr="00624DA4">
        <w:rPr>
          <w:rFonts w:ascii="Times New Roman" w:hAnsi="Times New Roman" w:cs="Times New Roman"/>
          <w:b/>
          <w:color w:val="000000"/>
          <w:sz w:val="28"/>
          <w:szCs w:val="28"/>
          <w:shd w:val="clear" w:color="auto" w:fill="FFFFFF"/>
          <w:lang w:val="uk-UA"/>
        </w:rPr>
        <w:t xml:space="preserve"> </w:t>
      </w:r>
      <w:r w:rsidRPr="00624DA4">
        <w:rPr>
          <w:rFonts w:ascii="Times New Roman" w:hAnsi="Times New Roman" w:cs="Times New Roman"/>
          <w:b/>
          <w:color w:val="000000"/>
          <w:sz w:val="28"/>
          <w:szCs w:val="28"/>
          <w:shd w:val="clear" w:color="auto" w:fill="FFFFFF"/>
          <w:lang w:val="uk-UA"/>
        </w:rPr>
        <w:t>стягнутих</w:t>
      </w:r>
      <w:r w:rsidR="00624DA4" w:rsidRPr="00624DA4">
        <w:rPr>
          <w:rFonts w:ascii="Times New Roman" w:hAnsi="Times New Roman" w:cs="Times New Roman"/>
          <w:b/>
          <w:color w:val="000000"/>
          <w:sz w:val="28"/>
          <w:szCs w:val="28"/>
          <w:shd w:val="clear" w:color="auto" w:fill="FFFFFF"/>
          <w:lang w:val="uk-UA"/>
        </w:rPr>
        <w:t xml:space="preserve"> </w:t>
      </w:r>
      <w:r w:rsidRPr="00624DA4">
        <w:rPr>
          <w:rFonts w:ascii="Times New Roman" w:hAnsi="Times New Roman" w:cs="Times New Roman"/>
          <w:b/>
          <w:color w:val="000000"/>
          <w:sz w:val="28"/>
          <w:szCs w:val="28"/>
          <w:shd w:val="clear" w:color="auto" w:fill="FFFFFF"/>
          <w:lang w:val="uk-UA"/>
        </w:rPr>
        <w:t>грошових</w:t>
      </w:r>
      <w:r w:rsidR="00624DA4" w:rsidRPr="00624DA4">
        <w:rPr>
          <w:rFonts w:ascii="Times New Roman" w:hAnsi="Times New Roman" w:cs="Times New Roman"/>
          <w:b/>
          <w:color w:val="000000"/>
          <w:sz w:val="28"/>
          <w:szCs w:val="28"/>
          <w:shd w:val="clear" w:color="auto" w:fill="FFFFFF"/>
          <w:lang w:val="uk-UA"/>
        </w:rPr>
        <w:t xml:space="preserve"> </w:t>
      </w:r>
      <w:r w:rsidRPr="00624DA4">
        <w:rPr>
          <w:rFonts w:ascii="Times New Roman" w:hAnsi="Times New Roman" w:cs="Times New Roman"/>
          <w:b/>
          <w:color w:val="000000"/>
          <w:sz w:val="28"/>
          <w:szCs w:val="28"/>
          <w:shd w:val="clear" w:color="auto" w:fill="FFFFFF"/>
          <w:lang w:val="uk-UA"/>
        </w:rPr>
        <w:t>сум</w:t>
      </w:r>
    </w:p>
    <w:p w:rsidR="009061B6" w:rsidRPr="00624DA4" w:rsidRDefault="009061B6"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Виконавче</w:t>
      </w:r>
      <w:r w:rsidR="00624DA4" w:rsidRPr="00624DA4">
        <w:rPr>
          <w:rFonts w:ascii="Times New Roman" w:hAnsi="Times New Roman" w:cs="Times New Roman"/>
          <w:sz w:val="28"/>
          <w:lang w:val="uk-UA"/>
        </w:rPr>
        <w:t xml:space="preserve"> </w:t>
      </w:r>
      <w:r w:rsidRPr="00624DA4">
        <w:rPr>
          <w:rFonts w:ascii="Times New Roman" w:hAnsi="Times New Roman" w:cs="Times New Roman"/>
          <w:sz w:val="28"/>
          <w:lang w:val="uk-UA"/>
        </w:rPr>
        <w:t>провадження – це</w:t>
      </w:r>
      <w:r w:rsidR="00624DA4" w:rsidRPr="00624DA4">
        <w:rPr>
          <w:rFonts w:ascii="Times New Roman" w:hAnsi="Times New Roman" w:cs="Times New Roman"/>
          <w:sz w:val="28"/>
          <w:lang w:val="uk-UA"/>
        </w:rPr>
        <w:t xml:space="preserve"> з</w:t>
      </w:r>
      <w:r w:rsidRPr="00624DA4">
        <w:rPr>
          <w:rFonts w:ascii="Times New Roman" w:hAnsi="Times New Roman" w:cs="Times New Roman"/>
          <w:sz w:val="28"/>
          <w:lang w:val="uk-UA"/>
        </w:rPr>
        <w:t>авершальна</w:t>
      </w:r>
      <w:r w:rsidR="00624DA4" w:rsidRPr="00624DA4">
        <w:rPr>
          <w:rFonts w:ascii="Times New Roman" w:hAnsi="Times New Roman" w:cs="Times New Roman"/>
          <w:sz w:val="28"/>
          <w:lang w:val="uk-UA"/>
        </w:rPr>
        <w:t xml:space="preserve"> </w:t>
      </w:r>
      <w:r w:rsidRPr="00624DA4">
        <w:rPr>
          <w:rFonts w:ascii="Times New Roman" w:hAnsi="Times New Roman" w:cs="Times New Roman"/>
          <w:sz w:val="28"/>
          <w:lang w:val="uk-UA"/>
        </w:rPr>
        <w:t>стадія</w:t>
      </w:r>
      <w:r w:rsidR="00624DA4" w:rsidRPr="00624DA4">
        <w:rPr>
          <w:rFonts w:ascii="Times New Roman" w:hAnsi="Times New Roman" w:cs="Times New Roman"/>
          <w:sz w:val="28"/>
          <w:lang w:val="uk-UA"/>
        </w:rPr>
        <w:t xml:space="preserve"> </w:t>
      </w:r>
      <w:r w:rsidRPr="00624DA4">
        <w:rPr>
          <w:rFonts w:ascii="Times New Roman" w:hAnsi="Times New Roman" w:cs="Times New Roman"/>
          <w:sz w:val="28"/>
          <w:lang w:val="uk-UA"/>
        </w:rPr>
        <w:t>судового</w:t>
      </w:r>
      <w:r w:rsidR="00624DA4" w:rsidRPr="00624DA4">
        <w:rPr>
          <w:rFonts w:ascii="Times New Roman" w:hAnsi="Times New Roman" w:cs="Times New Roman"/>
          <w:sz w:val="28"/>
          <w:lang w:val="uk-UA"/>
        </w:rPr>
        <w:t xml:space="preserve"> </w:t>
      </w:r>
      <w:r w:rsidRPr="00624DA4">
        <w:rPr>
          <w:rFonts w:ascii="Times New Roman" w:hAnsi="Times New Roman" w:cs="Times New Roman"/>
          <w:sz w:val="28"/>
          <w:lang w:val="uk-UA"/>
        </w:rPr>
        <w:t xml:space="preserve">провадження. </w:t>
      </w:r>
      <w:r w:rsidR="00624DA4" w:rsidRPr="00624DA4">
        <w:rPr>
          <w:rFonts w:ascii="Times New Roman" w:hAnsi="Times New Roman" w:cs="Times New Roman"/>
          <w:sz w:val="28"/>
          <w:lang w:val="uk-UA"/>
        </w:rPr>
        <w:t xml:space="preserve">            </w:t>
      </w:r>
      <w:r w:rsidRPr="00624DA4">
        <w:rPr>
          <w:rFonts w:ascii="Times New Roman" w:hAnsi="Times New Roman" w:cs="Times New Roman"/>
          <w:sz w:val="28"/>
          <w:lang w:val="uk-UA"/>
        </w:rPr>
        <w:t xml:space="preserve">Під примусовим виконанням рішення розуміють </w:t>
      </w:r>
      <w:r w:rsidR="003F4E5A" w:rsidRPr="00624DA4">
        <w:rPr>
          <w:rFonts w:ascii="Times New Roman" w:hAnsi="Times New Roman" w:cs="Times New Roman"/>
          <w:sz w:val="28"/>
          <w:lang w:val="uk-UA"/>
        </w:rPr>
        <w:t>сукупність дій визначених у Законі України «Про виконавче провадження» органів і осіб, що спрямовані на примусове виконання рішень і проводяться на підставах, у межах повноважень та у спосіб, що визначені Конституцією України, цим Законом, іншими законами та нормативно-правовими актами, прийнятими відповідно до цього Закону, а також рішеннями, які відповідно до цього Закону підлягають примусовому виконанню.</w:t>
      </w:r>
    </w:p>
    <w:p w:rsidR="003F4E5A" w:rsidRPr="00624DA4" w:rsidRDefault="003F4E5A" w:rsidP="00624DA4">
      <w:pPr>
        <w:ind w:left="-567" w:firstLine="567"/>
        <w:jc w:val="both"/>
        <w:rPr>
          <w:rFonts w:ascii="Times New Roman" w:hAnsi="Times New Roman" w:cs="Times New Roman"/>
          <w:sz w:val="28"/>
          <w:lang w:val="uk-UA"/>
        </w:rPr>
      </w:pPr>
      <w:proofErr w:type="spellStart"/>
      <w:r w:rsidRPr="00624DA4">
        <w:rPr>
          <w:rFonts w:ascii="Times New Roman" w:hAnsi="Times New Roman" w:cs="Times New Roman"/>
          <w:sz w:val="28"/>
          <w:lang w:val="uk-UA"/>
        </w:rPr>
        <w:t>Стягувач</w:t>
      </w:r>
      <w:proofErr w:type="spellEnd"/>
      <w:r w:rsidRPr="00624DA4">
        <w:rPr>
          <w:rFonts w:ascii="Times New Roman" w:hAnsi="Times New Roman" w:cs="Times New Roman"/>
          <w:sz w:val="28"/>
          <w:lang w:val="uk-UA"/>
        </w:rPr>
        <w:t xml:space="preserve"> повинен подати оригінал виконавчого документу щодо стягнення боргу разом із заявою про прийняття до примусового виконання за місцем проживання, роботи або місця знаходження рухомого чи нерухомого майна боржника. Після проведення державним виконавцем виконавчих дій, боржником сплачуються грошові кошти згідно виконавчого документу на депозитний рахунок відділу державної виконавчої служби.</w:t>
      </w:r>
    </w:p>
    <w:p w:rsidR="00981C80" w:rsidRPr="00624DA4" w:rsidRDefault="003F4E5A"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Для того щоб кошти були зараховані боржнику, органи Державної виконавчої служби відкривають депозитні рахунки в органах Державної казначейської служби у національній валюті, а також відповідні рахунки для обліку аналогічних операцій в іноземній валюті в банках.</w:t>
      </w:r>
      <w:r w:rsidR="00624DA4" w:rsidRPr="00624DA4">
        <w:rPr>
          <w:rFonts w:ascii="Times New Roman" w:hAnsi="Times New Roman" w:cs="Times New Roman"/>
          <w:sz w:val="28"/>
          <w:lang w:val="uk-UA"/>
        </w:rPr>
        <w:t xml:space="preserve"> </w:t>
      </w:r>
      <w:r w:rsidR="00981C80" w:rsidRPr="00624DA4">
        <w:rPr>
          <w:rFonts w:ascii="Times New Roman" w:hAnsi="Times New Roman" w:cs="Times New Roman"/>
          <w:sz w:val="28"/>
          <w:lang w:val="uk-UA"/>
        </w:rPr>
        <w:t>Грошові суми, стягнуті з боржника, зараховуються на відповідний рахунок органу державної виконавчої служби.</w:t>
      </w:r>
    </w:p>
    <w:p w:rsidR="00981C80" w:rsidRPr="00624DA4" w:rsidRDefault="00981C80"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Списання та перерахування коштів з таких рахунків здійснюються тільки в безготівковій формі на підставі платіжних доручень.</w:t>
      </w:r>
    </w:p>
    <w:p w:rsidR="00981C80" w:rsidRPr="00624DA4" w:rsidRDefault="00981C80"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 xml:space="preserve">Для того щоб гроші були перераховані, стягував повинен подати письмову заяву, щоб на зазначений </w:t>
      </w:r>
      <w:proofErr w:type="spellStart"/>
      <w:r w:rsidRPr="00624DA4">
        <w:rPr>
          <w:rFonts w:ascii="Times New Roman" w:hAnsi="Times New Roman" w:cs="Times New Roman"/>
          <w:sz w:val="28"/>
          <w:lang w:val="uk-UA"/>
        </w:rPr>
        <w:t>стягувачем</w:t>
      </w:r>
      <w:proofErr w:type="spellEnd"/>
      <w:r w:rsidRPr="00624DA4">
        <w:rPr>
          <w:rFonts w:ascii="Times New Roman" w:hAnsi="Times New Roman" w:cs="Times New Roman"/>
          <w:sz w:val="28"/>
          <w:lang w:val="uk-UA"/>
        </w:rPr>
        <w:t xml:space="preserve"> рахунок у банку або іншій фінансовій установі чи надсилаються на адресу </w:t>
      </w:r>
      <w:proofErr w:type="spellStart"/>
      <w:r w:rsidRPr="00624DA4">
        <w:rPr>
          <w:rFonts w:ascii="Times New Roman" w:hAnsi="Times New Roman" w:cs="Times New Roman"/>
          <w:sz w:val="28"/>
          <w:lang w:val="uk-UA"/>
        </w:rPr>
        <w:t>стягувача</w:t>
      </w:r>
      <w:proofErr w:type="spellEnd"/>
      <w:r w:rsidRPr="00624DA4">
        <w:rPr>
          <w:rFonts w:ascii="Times New Roman" w:hAnsi="Times New Roman" w:cs="Times New Roman"/>
          <w:sz w:val="28"/>
          <w:lang w:val="uk-UA"/>
        </w:rPr>
        <w:t xml:space="preserve"> поштовим переказом, що здійснюється за його рахунок, крім переказу аліментних сум.</w:t>
      </w:r>
    </w:p>
    <w:p w:rsidR="000065C0" w:rsidRPr="00624DA4" w:rsidRDefault="00981C80" w:rsidP="00624DA4">
      <w:pPr>
        <w:ind w:left="-567" w:firstLine="567"/>
        <w:jc w:val="both"/>
        <w:rPr>
          <w:rFonts w:ascii="Times New Roman" w:hAnsi="Times New Roman" w:cs="Times New Roman"/>
          <w:sz w:val="28"/>
          <w:lang w:val="uk-UA"/>
        </w:rPr>
      </w:pPr>
      <w:proofErr w:type="spellStart"/>
      <w:r w:rsidRPr="00624DA4">
        <w:rPr>
          <w:rFonts w:ascii="Times New Roman" w:hAnsi="Times New Roman" w:cs="Times New Roman"/>
          <w:sz w:val="28"/>
          <w:lang w:val="uk-UA"/>
        </w:rPr>
        <w:t>Стягувачу</w:t>
      </w:r>
      <w:proofErr w:type="spellEnd"/>
      <w:r w:rsidRPr="00624DA4">
        <w:rPr>
          <w:rFonts w:ascii="Times New Roman" w:hAnsi="Times New Roman" w:cs="Times New Roman"/>
          <w:sz w:val="28"/>
          <w:lang w:val="uk-UA"/>
        </w:rPr>
        <w:t xml:space="preserve"> – юридичній особі стягнуті грошові суми перераховуються виконавцем у встановленому порядку на визначені </w:t>
      </w:r>
      <w:proofErr w:type="spellStart"/>
      <w:r w:rsidRPr="00624DA4">
        <w:rPr>
          <w:rFonts w:ascii="Times New Roman" w:hAnsi="Times New Roman" w:cs="Times New Roman"/>
          <w:sz w:val="28"/>
          <w:lang w:val="uk-UA"/>
        </w:rPr>
        <w:t>стягувачем</w:t>
      </w:r>
      <w:proofErr w:type="spellEnd"/>
      <w:r w:rsidRPr="00624DA4">
        <w:rPr>
          <w:rFonts w:ascii="Times New Roman" w:hAnsi="Times New Roman" w:cs="Times New Roman"/>
          <w:sz w:val="28"/>
          <w:lang w:val="uk-UA"/>
        </w:rPr>
        <w:t xml:space="preserve"> рахунки.</w:t>
      </w:r>
      <w:r w:rsidR="00624DA4" w:rsidRPr="00624DA4">
        <w:rPr>
          <w:rFonts w:ascii="Times New Roman" w:hAnsi="Times New Roman" w:cs="Times New Roman"/>
          <w:sz w:val="28"/>
          <w:lang w:val="uk-UA"/>
        </w:rPr>
        <w:t xml:space="preserve">                       </w:t>
      </w:r>
      <w:r w:rsidR="000065C0" w:rsidRPr="00624DA4">
        <w:rPr>
          <w:rFonts w:ascii="Times New Roman" w:hAnsi="Times New Roman" w:cs="Times New Roman"/>
          <w:sz w:val="28"/>
          <w:lang w:val="uk-UA"/>
        </w:rPr>
        <w:t xml:space="preserve">Не допускається виплата </w:t>
      </w:r>
      <w:proofErr w:type="spellStart"/>
      <w:r w:rsidR="000065C0" w:rsidRPr="00624DA4">
        <w:rPr>
          <w:rFonts w:ascii="Times New Roman" w:hAnsi="Times New Roman" w:cs="Times New Roman"/>
          <w:sz w:val="28"/>
          <w:lang w:val="uk-UA"/>
        </w:rPr>
        <w:t>стягувачу</w:t>
      </w:r>
      <w:proofErr w:type="spellEnd"/>
      <w:r w:rsidR="000065C0" w:rsidRPr="00624DA4">
        <w:rPr>
          <w:rFonts w:ascii="Times New Roman" w:hAnsi="Times New Roman" w:cs="Times New Roman"/>
          <w:sz w:val="28"/>
          <w:lang w:val="uk-UA"/>
        </w:rPr>
        <w:t xml:space="preserve"> стягнутих сум готівкою або виплата стягнутих сум іншим особам, які не є </w:t>
      </w:r>
      <w:proofErr w:type="spellStart"/>
      <w:r w:rsidR="000065C0" w:rsidRPr="00624DA4">
        <w:rPr>
          <w:rFonts w:ascii="Times New Roman" w:hAnsi="Times New Roman" w:cs="Times New Roman"/>
          <w:sz w:val="28"/>
          <w:lang w:val="uk-UA"/>
        </w:rPr>
        <w:t>стягувачами</w:t>
      </w:r>
      <w:proofErr w:type="spellEnd"/>
      <w:r w:rsidR="000065C0" w:rsidRPr="00624DA4">
        <w:rPr>
          <w:rFonts w:ascii="Times New Roman" w:hAnsi="Times New Roman" w:cs="Times New Roman"/>
          <w:sz w:val="28"/>
          <w:lang w:val="uk-UA"/>
        </w:rPr>
        <w:t xml:space="preserve"> (крім виплати грошових сум заставодержателю, який не є </w:t>
      </w:r>
      <w:proofErr w:type="spellStart"/>
      <w:r w:rsidR="000065C0" w:rsidRPr="00624DA4">
        <w:rPr>
          <w:rFonts w:ascii="Times New Roman" w:hAnsi="Times New Roman" w:cs="Times New Roman"/>
          <w:sz w:val="28"/>
          <w:lang w:val="uk-UA"/>
        </w:rPr>
        <w:t>стягувачем</w:t>
      </w:r>
      <w:proofErr w:type="spellEnd"/>
      <w:r w:rsidR="000065C0" w:rsidRPr="00624DA4">
        <w:rPr>
          <w:rFonts w:ascii="Times New Roman" w:hAnsi="Times New Roman" w:cs="Times New Roman"/>
          <w:sz w:val="28"/>
          <w:lang w:val="uk-UA"/>
        </w:rPr>
        <w:t>, згідно із статтею 51 цього Закону).</w:t>
      </w:r>
    </w:p>
    <w:p w:rsidR="00981C80" w:rsidRPr="00624DA4" w:rsidRDefault="000065C0"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 xml:space="preserve">Якщо стягнуті з боржника грошові суми не витребувані </w:t>
      </w:r>
      <w:proofErr w:type="spellStart"/>
      <w:r w:rsidRPr="00624DA4">
        <w:rPr>
          <w:rFonts w:ascii="Times New Roman" w:hAnsi="Times New Roman" w:cs="Times New Roman"/>
          <w:sz w:val="28"/>
          <w:lang w:val="uk-UA"/>
        </w:rPr>
        <w:t>стягувачем</w:t>
      </w:r>
      <w:proofErr w:type="spellEnd"/>
      <w:r w:rsidRPr="00624DA4">
        <w:rPr>
          <w:rFonts w:ascii="Times New Roman" w:hAnsi="Times New Roman" w:cs="Times New Roman"/>
          <w:sz w:val="28"/>
          <w:lang w:val="uk-UA"/>
        </w:rPr>
        <w:t xml:space="preserve"> протягом одного року з дня їх зарахування на відповідний рахунок органу державної виконавчої служби, рахунок приватного виконавця, такі суми зараховуються до Державного бюджету України в порядку, встановленому центральним органом </w:t>
      </w:r>
      <w:r w:rsidRPr="00624DA4">
        <w:rPr>
          <w:rFonts w:ascii="Times New Roman" w:hAnsi="Times New Roman" w:cs="Times New Roman"/>
          <w:sz w:val="28"/>
          <w:lang w:val="uk-UA"/>
        </w:rPr>
        <w:lastRenderedPageBreak/>
        <w:t xml:space="preserve">виконавчої влади, що забезпечує формування державної фінансової політики, за умови повідомлення виконавцем </w:t>
      </w:r>
      <w:proofErr w:type="spellStart"/>
      <w:r w:rsidRPr="00624DA4">
        <w:rPr>
          <w:rFonts w:ascii="Times New Roman" w:hAnsi="Times New Roman" w:cs="Times New Roman"/>
          <w:sz w:val="28"/>
          <w:lang w:val="uk-UA"/>
        </w:rPr>
        <w:t>стягувача</w:t>
      </w:r>
      <w:proofErr w:type="spellEnd"/>
      <w:r w:rsidRPr="00624DA4">
        <w:rPr>
          <w:rFonts w:ascii="Times New Roman" w:hAnsi="Times New Roman" w:cs="Times New Roman"/>
          <w:sz w:val="28"/>
          <w:lang w:val="uk-UA"/>
        </w:rPr>
        <w:t xml:space="preserve"> про наявність стягнутих на його користь грошових сум.</w:t>
      </w:r>
    </w:p>
    <w:p w:rsidR="000065C0" w:rsidRPr="00624DA4" w:rsidRDefault="000065C0" w:rsidP="00624DA4">
      <w:pPr>
        <w:ind w:left="-567" w:firstLine="567"/>
        <w:jc w:val="both"/>
        <w:rPr>
          <w:rFonts w:ascii="Times New Roman" w:hAnsi="Times New Roman" w:cs="Times New Roman"/>
          <w:sz w:val="28"/>
          <w:lang w:val="uk-UA"/>
        </w:rPr>
      </w:pPr>
      <w:r w:rsidRPr="00624DA4">
        <w:rPr>
          <w:rFonts w:ascii="Times New Roman" w:hAnsi="Times New Roman" w:cs="Times New Roman"/>
          <w:sz w:val="28"/>
          <w:lang w:val="uk-UA"/>
        </w:rPr>
        <w:t xml:space="preserve">У разі надходження суми, яка не задовольняє вимог усіх </w:t>
      </w:r>
      <w:proofErr w:type="spellStart"/>
      <w:r w:rsidRPr="00624DA4">
        <w:rPr>
          <w:rFonts w:ascii="Times New Roman" w:hAnsi="Times New Roman" w:cs="Times New Roman"/>
          <w:sz w:val="28"/>
          <w:lang w:val="uk-UA"/>
        </w:rPr>
        <w:t>стягувачів</w:t>
      </w:r>
      <w:proofErr w:type="spellEnd"/>
      <w:r w:rsidRPr="00624DA4">
        <w:rPr>
          <w:rFonts w:ascii="Times New Roman" w:hAnsi="Times New Roman" w:cs="Times New Roman"/>
          <w:sz w:val="28"/>
          <w:lang w:val="uk-UA"/>
        </w:rPr>
        <w:t>, а також за необхідності відрахування виконавчого збору, витрат на організацію та проведення виконавчих дій державний виконавець складає розрахунок про розподіл грошових коштів стягнутих з боржника.</w:t>
      </w:r>
      <w:bookmarkStart w:id="0" w:name="_GoBack"/>
      <w:bookmarkEnd w:id="0"/>
    </w:p>
    <w:sectPr w:rsidR="000065C0" w:rsidRPr="00624DA4" w:rsidSect="00C53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3D8E"/>
    <w:rsid w:val="000065C0"/>
    <w:rsid w:val="003F4E5A"/>
    <w:rsid w:val="00624DA4"/>
    <w:rsid w:val="009061B6"/>
    <w:rsid w:val="00981C80"/>
    <w:rsid w:val="00C31F65"/>
    <w:rsid w:val="00C53AD3"/>
    <w:rsid w:val="00C92ED8"/>
    <w:rsid w:val="00F93D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992733">
      <w:bodyDiv w:val="1"/>
      <w:marLeft w:val="0"/>
      <w:marRight w:val="0"/>
      <w:marTop w:val="0"/>
      <w:marBottom w:val="0"/>
      <w:divBdr>
        <w:top w:val="none" w:sz="0" w:space="0" w:color="auto"/>
        <w:left w:val="none" w:sz="0" w:space="0" w:color="auto"/>
        <w:bottom w:val="none" w:sz="0" w:space="0" w:color="auto"/>
        <w:right w:val="none" w:sz="0" w:space="0" w:color="auto"/>
      </w:divBdr>
    </w:div>
    <w:div w:id="21045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1812</Words>
  <Characters>1034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555</cp:lastModifiedBy>
  <cp:revision>5</cp:revision>
  <dcterms:created xsi:type="dcterms:W3CDTF">2018-11-23T07:53:00Z</dcterms:created>
  <dcterms:modified xsi:type="dcterms:W3CDTF">2018-12-06T13:35:00Z</dcterms:modified>
</cp:coreProperties>
</file>