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69" w:rsidRPr="00D87069" w:rsidRDefault="00D87069" w:rsidP="00D8706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706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D87069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Pr="00D870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b/>
          <w:sz w:val="28"/>
          <w:szCs w:val="28"/>
        </w:rPr>
        <w:t>адміністративних</w:t>
      </w:r>
      <w:proofErr w:type="spellEnd"/>
      <w:r w:rsidRPr="00D870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b/>
          <w:sz w:val="28"/>
          <w:szCs w:val="28"/>
        </w:rPr>
        <w:t>послуг</w:t>
      </w:r>
      <w:proofErr w:type="spellEnd"/>
      <w:r w:rsidRPr="00D87069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D87069">
        <w:rPr>
          <w:rFonts w:ascii="Times New Roman" w:hAnsi="Times New Roman" w:cs="Times New Roman"/>
          <w:b/>
          <w:sz w:val="28"/>
          <w:szCs w:val="28"/>
        </w:rPr>
        <w:t>сфері</w:t>
      </w:r>
      <w:proofErr w:type="spellEnd"/>
      <w:r w:rsidRPr="00D870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b/>
          <w:sz w:val="28"/>
          <w:szCs w:val="28"/>
        </w:rPr>
        <w:t>державної</w:t>
      </w:r>
      <w:proofErr w:type="spellEnd"/>
      <w:r w:rsidRPr="00D870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b/>
          <w:sz w:val="28"/>
          <w:szCs w:val="28"/>
        </w:rPr>
        <w:t>реєстрації</w:t>
      </w:r>
      <w:proofErr w:type="spellEnd"/>
    </w:p>
    <w:p w:rsidR="00D87069" w:rsidRPr="00D87069" w:rsidRDefault="00D87069" w:rsidP="00D8706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87069">
        <w:rPr>
          <w:rFonts w:ascii="Times New Roman" w:hAnsi="Times New Roman" w:cs="Times New Roman"/>
          <w:b/>
          <w:sz w:val="28"/>
          <w:szCs w:val="28"/>
        </w:rPr>
        <w:t>актів</w:t>
      </w:r>
      <w:proofErr w:type="spellEnd"/>
      <w:r w:rsidRPr="00D870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b/>
          <w:sz w:val="28"/>
          <w:szCs w:val="28"/>
        </w:rPr>
        <w:t>цивільного</w:t>
      </w:r>
      <w:proofErr w:type="spellEnd"/>
      <w:r w:rsidRPr="00D87069">
        <w:rPr>
          <w:rFonts w:ascii="Times New Roman" w:hAnsi="Times New Roman" w:cs="Times New Roman"/>
          <w:b/>
          <w:sz w:val="28"/>
          <w:szCs w:val="28"/>
        </w:rPr>
        <w:t xml:space="preserve"> стану</w:t>
      </w:r>
    </w:p>
    <w:p w:rsidR="00D87069" w:rsidRPr="00D87069" w:rsidRDefault="00D87069" w:rsidP="00D8706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7069">
        <w:rPr>
          <w:rFonts w:ascii="Times New Roman" w:hAnsi="Times New Roman" w:cs="Times New Roman"/>
          <w:sz w:val="28"/>
          <w:szCs w:val="28"/>
        </w:rPr>
        <w:t>Наказом</w:t>
      </w:r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29.08.2018 № 2825/5 «</w:t>
      </w:r>
      <w:r w:rsidRPr="00D87069">
        <w:rPr>
          <w:rFonts w:ascii="Times New Roman" w:hAnsi="Times New Roman" w:cs="Times New Roman"/>
          <w:sz w:val="28"/>
          <w:szCs w:val="28"/>
        </w:rPr>
        <w:t>Про</w:t>
      </w:r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7069">
        <w:rPr>
          <w:rFonts w:ascii="Times New Roman" w:hAnsi="Times New Roman" w:cs="Times New Roman"/>
          <w:sz w:val="28"/>
          <w:szCs w:val="28"/>
        </w:rPr>
        <w:t>до</w:t>
      </w:r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7069">
        <w:rPr>
          <w:rFonts w:ascii="Times New Roman" w:hAnsi="Times New Roman" w:cs="Times New Roman"/>
          <w:sz w:val="28"/>
          <w:szCs w:val="28"/>
        </w:rPr>
        <w:t>нормативно</w:t>
      </w:r>
      <w:r w:rsidRPr="00D87069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7069">
        <w:rPr>
          <w:rFonts w:ascii="Times New Roman" w:hAnsi="Times New Roman" w:cs="Times New Roman"/>
          <w:sz w:val="28"/>
          <w:szCs w:val="28"/>
        </w:rPr>
        <w:t>у</w:t>
      </w:r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7069">
        <w:rPr>
          <w:rFonts w:ascii="Times New Roman" w:hAnsi="Times New Roman" w:cs="Times New Roman"/>
          <w:sz w:val="28"/>
          <w:szCs w:val="28"/>
        </w:rPr>
        <w:t>стану</w:t>
      </w:r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зареєстрованим</w:t>
      </w:r>
      <w:proofErr w:type="spellEnd"/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7069">
        <w:rPr>
          <w:rFonts w:ascii="Times New Roman" w:hAnsi="Times New Roman" w:cs="Times New Roman"/>
          <w:sz w:val="28"/>
          <w:szCs w:val="28"/>
        </w:rPr>
        <w:t>у</w:t>
      </w:r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29.08.2018 </w:t>
      </w:r>
      <w:r w:rsidRPr="00D87069">
        <w:rPr>
          <w:rFonts w:ascii="Times New Roman" w:hAnsi="Times New Roman" w:cs="Times New Roman"/>
          <w:sz w:val="28"/>
          <w:szCs w:val="28"/>
        </w:rPr>
        <w:t>за</w:t>
      </w:r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№ 979/32431 (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D87069">
        <w:rPr>
          <w:rFonts w:ascii="Times New Roman" w:hAnsi="Times New Roman" w:cs="Times New Roman"/>
          <w:sz w:val="28"/>
          <w:szCs w:val="28"/>
        </w:rPr>
        <w:t>Наказ</w:t>
      </w:r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спрощено</w:t>
      </w:r>
      <w:proofErr w:type="spellEnd"/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7069">
        <w:rPr>
          <w:rFonts w:ascii="Times New Roman" w:hAnsi="Times New Roman" w:cs="Times New Roman"/>
          <w:sz w:val="28"/>
          <w:szCs w:val="28"/>
        </w:rPr>
        <w:t>порядок</w:t>
      </w:r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7069">
        <w:rPr>
          <w:rFonts w:ascii="Times New Roman" w:hAnsi="Times New Roman" w:cs="Times New Roman"/>
          <w:sz w:val="28"/>
          <w:szCs w:val="28"/>
        </w:rPr>
        <w:t>у</w:t>
      </w:r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7069">
        <w:rPr>
          <w:rFonts w:ascii="Times New Roman" w:hAnsi="Times New Roman" w:cs="Times New Roman"/>
          <w:sz w:val="28"/>
          <w:szCs w:val="28"/>
        </w:rPr>
        <w:t>стану</w:t>
      </w:r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центри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здійснюватиметься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доопрацьованого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промислову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експлуатацію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16.05.2014 № 523-р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центри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відділами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стану та через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центри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утворені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», в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адміністративно-територіальних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одиницях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та за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переліком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Міністерством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узгоджених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територіальними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та органами,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утворено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центри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надаватись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центри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належать: -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розірвання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спільною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заявою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подружжя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, яке не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актових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записів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поновлення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анулювання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Адміністратор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програмних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реєструє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заявник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зауважень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проставляє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складені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іноземною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, до заяви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переклад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тексту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копії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паспортного документа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іноземця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посвідки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документа,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підтверджує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законність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іноземця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особи без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громадянства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засвідчені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порядку.У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заяви про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паспорт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lastRenderedPageBreak/>
        <w:t>громадянина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паспортний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документ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іноземця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посвідчує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особу без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громадянства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померлого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військово-облікові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пільгові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заяви та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адміністратор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такого центру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додержанням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32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призначає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програмних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побажань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наречених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день та час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. Центр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передачу заяви та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стану, до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стану в межах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адміністративно-територіальної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передаються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стану в день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дня у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поза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робочим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часом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невідкладно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в день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заяви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обліковує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відповідному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журналі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відмітку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заяви через центр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Перебіг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строку у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заяви про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стану через центр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заяви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адміністратором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центру в Державному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реєстрі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видача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свідоцтва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та у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Правилами,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витягу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відділом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центри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свідоцтва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, смерть,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письмової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акту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зміні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, через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подано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. Центр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акту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відділом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зміні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передбаченому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абзацом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другим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пункту,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стану на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акта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приймання-</w:t>
      </w:r>
      <w:r w:rsidRPr="00D87069">
        <w:rPr>
          <w:rFonts w:ascii="Times New Roman" w:hAnsi="Times New Roman" w:cs="Times New Roman"/>
          <w:sz w:val="28"/>
          <w:szCs w:val="28"/>
        </w:rPr>
        <w:lastRenderedPageBreak/>
        <w:t>передавання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передає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оформлене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свідоцтво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письмову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акту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зміні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уповноваженій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вручення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заявнику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. Разом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свідоцтвом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, смерть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передається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витяг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про батька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135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витяг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про смерть для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поховання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стану у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графі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«Для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відміток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» актового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запису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, смерть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проставляє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відмітку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свідоцтва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витягу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через центр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неотримання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заявником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свідоцтва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витягу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письмової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акту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зміні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до центру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повертаються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акта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приймання-передавання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стану для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подальшої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заявнику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відділом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стану.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Письмову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акту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зміні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надсилає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заявнику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центром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870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D9A" w:rsidRPr="00D87069" w:rsidRDefault="00D87069" w:rsidP="00D8706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Упорядник</w:t>
      </w:r>
      <w:proofErr w:type="spellEnd"/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Годзевич</w:t>
      </w:r>
      <w:proofErr w:type="spellEnd"/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7069">
        <w:rPr>
          <w:rFonts w:ascii="Times New Roman" w:hAnsi="Times New Roman" w:cs="Times New Roman"/>
          <w:sz w:val="28"/>
          <w:szCs w:val="28"/>
        </w:rPr>
        <w:t>Н</w:t>
      </w:r>
      <w:r w:rsidRPr="00D8706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87069">
        <w:rPr>
          <w:rFonts w:ascii="Times New Roman" w:hAnsi="Times New Roman" w:cs="Times New Roman"/>
          <w:sz w:val="28"/>
          <w:szCs w:val="28"/>
        </w:rPr>
        <w:t>Ю</w:t>
      </w:r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r w:rsidRPr="00D87069">
        <w:rPr>
          <w:rFonts w:ascii="Times New Roman" w:hAnsi="Times New Roman" w:cs="Times New Roman"/>
          <w:sz w:val="28"/>
          <w:szCs w:val="28"/>
        </w:rPr>
        <w:t>заступник</w:t>
      </w:r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7069">
        <w:rPr>
          <w:rFonts w:ascii="Times New Roman" w:hAnsi="Times New Roman" w:cs="Times New Roman"/>
          <w:sz w:val="28"/>
          <w:szCs w:val="28"/>
        </w:rPr>
        <w:t>начальника</w:t>
      </w:r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Шевченківського</w:t>
      </w:r>
      <w:proofErr w:type="spellEnd"/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7069">
        <w:rPr>
          <w:rFonts w:ascii="Times New Roman" w:hAnsi="Times New Roman" w:cs="Times New Roman"/>
          <w:sz w:val="28"/>
          <w:szCs w:val="28"/>
        </w:rPr>
        <w:t>районного</w:t>
      </w:r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7069">
        <w:rPr>
          <w:rFonts w:ascii="Times New Roman" w:hAnsi="Times New Roman" w:cs="Times New Roman"/>
          <w:sz w:val="28"/>
          <w:szCs w:val="28"/>
        </w:rPr>
        <w:t>у</w:t>
      </w:r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7069">
        <w:rPr>
          <w:rFonts w:ascii="Times New Roman" w:hAnsi="Times New Roman" w:cs="Times New Roman"/>
          <w:sz w:val="28"/>
          <w:szCs w:val="28"/>
        </w:rPr>
        <w:t>стану</w:t>
      </w:r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7069">
        <w:rPr>
          <w:rFonts w:ascii="Times New Roman" w:hAnsi="Times New Roman" w:cs="Times New Roman"/>
          <w:sz w:val="28"/>
          <w:szCs w:val="28"/>
        </w:rPr>
        <w:t>Головного</w:t>
      </w:r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7069">
        <w:rPr>
          <w:rFonts w:ascii="Times New Roman" w:hAnsi="Times New Roman" w:cs="Times New Roman"/>
          <w:sz w:val="28"/>
          <w:szCs w:val="28"/>
        </w:rPr>
        <w:t>у</w:t>
      </w:r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Pr="00D8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069">
        <w:rPr>
          <w:rFonts w:ascii="Times New Roman" w:hAnsi="Times New Roman" w:cs="Times New Roman"/>
          <w:sz w:val="28"/>
          <w:szCs w:val="28"/>
        </w:rPr>
        <w:t>Києві</w:t>
      </w:r>
      <w:proofErr w:type="spellEnd"/>
    </w:p>
    <w:sectPr w:rsidR="00155D9A" w:rsidRPr="00D87069" w:rsidSect="0047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069"/>
    <w:rsid w:val="002525CC"/>
    <w:rsid w:val="00411037"/>
    <w:rsid w:val="00473FEC"/>
    <w:rsid w:val="00D8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1098</Words>
  <Characters>6261</Characters>
  <Application>Microsoft Office Word</Application>
  <DocSecurity>0</DocSecurity>
  <Lines>52</Lines>
  <Paragraphs>14</Paragraphs>
  <ScaleCrop>false</ScaleCrop>
  <Company>Microsoft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2018-11-20T14:58:00Z</dcterms:created>
  <dcterms:modified xsi:type="dcterms:W3CDTF">2018-11-20T15:01:00Z</dcterms:modified>
</cp:coreProperties>
</file>